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9C3" w:rsidRPr="009A528D" w:rsidRDefault="005B5875" w:rsidP="008D59C3">
      <w:pPr>
        <w:shd w:val="clear" w:color="auto" w:fill="FFFFFF"/>
        <w:spacing w:after="0" w:line="240" w:lineRule="auto"/>
        <w:outlineLvl w:val="0"/>
        <w:rPr>
          <w:rFonts w:ascii="Georgia" w:eastAsia="Times New Roman" w:hAnsi="Georgia" w:cs="Times New Roman"/>
          <w:kern w:val="36"/>
          <w:sz w:val="48"/>
          <w:szCs w:val="48"/>
          <w:lang w:eastAsia="en-AU"/>
        </w:rPr>
      </w:pPr>
      <w:r>
        <w:rPr>
          <w:rFonts w:ascii="Georgia" w:eastAsia="Times New Roman" w:hAnsi="Georgia" w:cs="Times New Roman"/>
          <w:noProof/>
          <w:kern w:val="36"/>
          <w:sz w:val="48"/>
          <w:szCs w:val="48"/>
          <w:lang w:eastAsia="en-AU"/>
        </w:rPr>
        <mc:AlternateContent>
          <mc:Choice Requires="wps">
            <w:drawing>
              <wp:anchor distT="0" distB="0" distL="114300" distR="114300" simplePos="0" relativeHeight="251660288" behindDoc="0" locked="0" layoutInCell="1" allowOverlap="1">
                <wp:simplePos x="0" y="0"/>
                <wp:positionH relativeFrom="column">
                  <wp:posOffset>909955</wp:posOffset>
                </wp:positionH>
                <wp:positionV relativeFrom="paragraph">
                  <wp:posOffset>722630</wp:posOffset>
                </wp:positionV>
                <wp:extent cx="575310" cy="571500"/>
                <wp:effectExtent l="0" t="0" r="15240" b="19050"/>
                <wp:wrapNone/>
                <wp:docPr id="6" name="Oval 6"/>
                <wp:cNvGraphicFramePr/>
                <a:graphic xmlns:a="http://schemas.openxmlformats.org/drawingml/2006/main">
                  <a:graphicData uri="http://schemas.microsoft.com/office/word/2010/wordprocessingShape">
                    <wps:wsp>
                      <wps:cNvSpPr/>
                      <wps:spPr>
                        <a:xfrm>
                          <a:off x="0" y="0"/>
                          <a:ext cx="575310" cy="571500"/>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71.65pt;margin-top:56.9pt;width:45.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HrggIAAFsFAAAOAAAAZHJzL2Uyb0RvYy54bWysVF9v2yAQf5+074B4X21nSbtFdaooVaZJ&#10;VVutnfpMMCRowDEgcbJPvwM7brbmaZof8B3393fc3fXN3miyEz4osDWtLkpKhOXQKLuu6ffn5YdP&#10;lITIbMM0WFHTgwj0Zvb+3XXrpmIEG9CN8ASd2DBtXU03MbppUQS+EYaFC3DColCCNywi69dF41mL&#10;3o0uRmV5WbTgG+eBixDw9rYT0ln2L6Xg8UHKICLRNcXcYj59PlfpLGbXbLr2zG0U79Ng/5CFYcpi&#10;0MHVLYuMbL1648oo7iGAjBccTAFSKi4yBkRTlX+hedowJzIWLE5wQ5nC/3PL73ePnqimppeUWGbw&#10;iR52TJPLVJnWhSkqPLlH33MByQRzL71JfwRA9rmah6GaYh8Jx8vJ1eRjhTXnKJpcVZMyV7t4NXY+&#10;xC8CDElETYXWyoWEl03Z7i5EjInaR610bWGptM5vpm26CKBVk+4y49erhfYE86/pclnil1CgjxM1&#10;5JJpkbB1aDIVD1okH9p+ExLrgfmPcia5E8XglnEubBz1frN2MpOYwmBYnTPUseqNet1kJnKHDobl&#10;OcM/Iw4WOSrYOBgbZcGfc9D8GCJ3+kf0HeYEfwXNAdvAQzcfwfGlwje5YyE+Mo8Dgc+IQx4f8JAa&#10;2ppCT1GyAf/r3H3Sxz5FKSUtDlhNw88t84IS/dViB3+uxuM0kZkZT65GyPhTyepUYrdmAfisFa4T&#10;xzOZ9KM+ktKDecFdME9RUcQsx9g15dEfmUXsBh+3CRfzeVbDKXQs3tknx5PzVNXUcM/7F+Zd35gR&#10;O/oejsP4pjk73WRpYb6NIFXu3Ne69vXGCc7N2G+btCJO+az1uhNnvwEAAP//AwBQSwMEFAAGAAgA&#10;AAAhAKGzZNncAAAACwEAAA8AAABkcnMvZG93bnJldi54bWxMT8tOwzAQvCPxD9YicaNO7RZBiFPR&#10;ShyAEwVx3sbbJKofUey2ga9nOcFtZnc0j2o1eSdONKY+BgPzWQGCQhNtH1oDH+9PN3cgUsZg0cVA&#10;Br4owaq+vKiwtPEc3ui0za1gk5BKNNDlPJRSpqYjj2kWBwr828fRY2Y6ttKOeGZz76QqilvpsQ+c&#10;0OFAm46aw/boOfd1vVDqU62XB/e9ecH9crDx2Zjrq+nxAUSmKf+J4bc+V4eaO+3iMdgkHPOF1ixl&#10;MNe8gRVK63sQOwYFX2Rdyf8b6h8AAAD//wMAUEsBAi0AFAAGAAgAAAAhALaDOJL+AAAA4QEAABMA&#10;AAAAAAAAAAAAAAAAAAAAAFtDb250ZW50X1R5cGVzXS54bWxQSwECLQAUAAYACAAAACEAOP0h/9YA&#10;AACUAQAACwAAAAAAAAAAAAAAAAAvAQAAX3JlbHMvLnJlbHNQSwECLQAUAAYACAAAACEAFggh64IC&#10;AABbBQAADgAAAAAAAAAAAAAAAAAuAgAAZHJzL2Uyb0RvYy54bWxQSwECLQAUAAYACAAAACEAobNk&#10;2dwAAAALAQAADwAAAAAAAAAAAAAAAADcBAAAZHJzL2Rvd25yZXYueG1sUEsFBgAAAAAEAAQA8wAA&#10;AOUFAAAAAA==&#10;" filled="f" strokecolor="red" strokeweight="2pt"/>
            </w:pict>
          </mc:Fallback>
        </mc:AlternateContent>
      </w:r>
      <w:r w:rsidR="009A528D">
        <w:rPr>
          <w:rFonts w:ascii="Georgia" w:eastAsia="Times New Roman" w:hAnsi="Georgia" w:cs="Times New Roman"/>
          <w:noProof/>
          <w:kern w:val="36"/>
          <w:sz w:val="48"/>
          <w:szCs w:val="48"/>
          <w:lang w:eastAsia="en-AU"/>
        </w:rPr>
        <mc:AlternateContent>
          <mc:Choice Requires="wps">
            <w:drawing>
              <wp:anchor distT="0" distB="0" distL="114300" distR="114300" simplePos="0" relativeHeight="251659264" behindDoc="0" locked="0" layoutInCell="1" allowOverlap="1">
                <wp:simplePos x="0" y="0"/>
                <wp:positionH relativeFrom="column">
                  <wp:posOffset>1085215</wp:posOffset>
                </wp:positionH>
                <wp:positionV relativeFrom="paragraph">
                  <wp:posOffset>921384</wp:posOffset>
                </wp:positionV>
                <wp:extent cx="55378" cy="121719"/>
                <wp:effectExtent l="38100" t="19050" r="40005" b="12065"/>
                <wp:wrapNone/>
                <wp:docPr id="5" name="Down Arrow 5"/>
                <wp:cNvGraphicFramePr/>
                <a:graphic xmlns:a="http://schemas.openxmlformats.org/drawingml/2006/main">
                  <a:graphicData uri="http://schemas.microsoft.com/office/word/2010/wordprocessingShape">
                    <wps:wsp>
                      <wps:cNvSpPr/>
                      <wps:spPr>
                        <a:xfrm rot="2254233">
                          <a:off x="0" y="0"/>
                          <a:ext cx="55378" cy="121719"/>
                        </a:xfrm>
                        <a:prstGeom prst="downArrow">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85.45pt;margin-top:72.55pt;width:4.35pt;height:9.6pt;rotation:246222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hvsAIAAMgFAAAOAAAAZHJzL2Uyb0RvYy54bWysVEtv2zAMvg/YfxB0X/1ovK5BnSJokWFA&#10;0QZrh54VWYoNyKImKXGyXz9KfjTtih2G+WCIIvmR/ETy6vrQKrIX1jWgS5qdpZQIzaFq9LakP55W&#10;n75Q4jzTFVOgRUmPwtHrxccPV52ZixxqUJWwBEG0m3empLX3Zp4kjteiZe4MjNColGBb5lG026Sy&#10;rEP0ViV5mn5OOrCVscCFc3h72yvpIuJLKbh/kNIJT1RJMTcf/zb+N+GfLK7YfGuZqRs+pMH+IYuW&#10;NRqDTlC3zDOys80fUG3DLTiQ/oxDm4CUDRexBqwmS99U81gzI2ItSI4zE03u/8Hy+/3akqYqaUGJ&#10;Zi0+0S10miythY4UgZ/OuDmaPZq1HSSHx1DsQdqWWEBS87yY5efnkQIsihwiw8eJYXHwhONlUZxf&#10;YEdw1GR5dpFdhgBJjxQQjXX+q4CWhENJK0wlZhKB2f7O+d5+tAs+DlRTrRqlomC3mxtlyZ7hg6/w&#10;S+MbY4hXZkqTrqSXRV5E5Fe62HtiAvGHbEjyxArxlMbMAzc9G/Hkj0qELJT+LiSyihXnfYDQzy+Y&#10;jHOhfdaralaJPt8ixW8MNnpEfiJgQJZY54Q9AIyWPciI3RM12AdXEcdhck7/lljvPHnEyKD95Nw2&#10;Gux7AAqrGiL39iNJPTWBpQ1UR+y52Dc4ks7wVYOvfcecXzOL04eXuFH8A/6kAnwnGE6U1GB/vXcf&#10;7HEoUEtJh9NcUvdzx6ygRH3TOC6X2WwWxj8Ks+IiR8GeajanGr1rbwD7J4vZxWOw92o8SgvtMy6e&#10;ZYiKKqY5xi4p93YUbny/ZXB1cbFcRjMcecP8nX40PIAHVkMjPx2emTVDy3sclXsYJ5/N3zR9bxs8&#10;NSx3HmQTJ+KF14FvXBexcYbVFvbRqRytXhbw4jcAAAD//wMAUEsDBBQABgAIAAAAIQDs4EsG4AAA&#10;AAsBAAAPAAAAZHJzL2Rvd25yZXYueG1sTI/BTsMwEETvSPyDtUjcqFMoaRPiVAgBh0pFUDjAbRsv&#10;SUS8DrHbhr9ne4LbjPZpdqZYjq5TexpC69nAdJKAIq68bbk28Pb6cLEAFSKyxc4zGfihAMvy9KTA&#10;3PoDv9B+E2slIRxyNNDE2Odah6ohh2Hie2K5ffrBYRQ71NoOeJBw1+nLJEm1w5blQ4M93TVUfW12&#10;zsC4eLLZMwf9/tjOVvVqjR/x/tuY87Px9gZUpDH+wXCsL9WhlE5bv2MbVCd+nmSCiphdT0EdiXmW&#10;gtqKSGdXoMtC/99Q/gIAAP//AwBQSwECLQAUAAYACAAAACEAtoM4kv4AAADhAQAAEwAAAAAAAAAA&#10;AAAAAAAAAAAAW0NvbnRlbnRfVHlwZXNdLnhtbFBLAQItABQABgAIAAAAIQA4/SH/1gAAAJQBAAAL&#10;AAAAAAAAAAAAAAAAAC8BAABfcmVscy8ucmVsc1BLAQItABQABgAIAAAAIQDwfshvsAIAAMgFAAAO&#10;AAAAAAAAAAAAAAAAAC4CAABkcnMvZTJvRG9jLnhtbFBLAQItABQABgAIAAAAIQDs4EsG4AAAAAsB&#10;AAAPAAAAAAAAAAAAAAAAAAoFAABkcnMvZG93bnJldi54bWxQSwUGAAAAAAQABADzAAAAFwYAAAAA&#10;" adj="16686" fillcolor="yellow" strokecolor="black [3213]"/>
            </w:pict>
          </mc:Fallback>
        </mc:AlternateContent>
      </w:r>
      <w:r w:rsidR="009A528D">
        <w:rPr>
          <w:rFonts w:ascii="Georgia" w:eastAsia="Times New Roman" w:hAnsi="Georgia" w:cs="Times New Roman"/>
          <w:noProof/>
          <w:kern w:val="36"/>
          <w:sz w:val="48"/>
          <w:szCs w:val="48"/>
          <w:lang w:eastAsia="en-AU"/>
        </w:rPr>
        <w:drawing>
          <wp:inline distT="0" distB="0" distL="0" distR="0">
            <wp:extent cx="6925945" cy="332295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5945" cy="3322955"/>
                    </a:xfrm>
                    <a:prstGeom prst="rect">
                      <a:avLst/>
                    </a:prstGeom>
                    <a:noFill/>
                    <a:ln>
                      <a:noFill/>
                    </a:ln>
                  </pic:spPr>
                </pic:pic>
              </a:graphicData>
            </a:graphic>
          </wp:inline>
        </w:drawing>
      </w:r>
    </w:p>
    <w:p w:rsidR="009A528D" w:rsidRPr="009A528D" w:rsidRDefault="008D59C3" w:rsidP="009A528D">
      <w:pPr>
        <w:shd w:val="clear" w:color="auto" w:fill="FFFFFF"/>
        <w:spacing w:after="0" w:line="240" w:lineRule="auto"/>
        <w:outlineLvl w:val="0"/>
        <w:rPr>
          <w:rFonts w:ascii="Georgia" w:eastAsia="Times New Roman" w:hAnsi="Georgia" w:cs="Times New Roman"/>
          <w:kern w:val="36"/>
          <w:sz w:val="48"/>
          <w:szCs w:val="48"/>
          <w:lang w:eastAsia="en-AU"/>
        </w:rPr>
      </w:pPr>
      <w:r w:rsidRPr="008D59C3">
        <w:rPr>
          <w:rFonts w:ascii="Georgia" w:eastAsia="Times New Roman" w:hAnsi="Georgia" w:cs="Times New Roman"/>
          <w:kern w:val="36"/>
          <w:sz w:val="48"/>
          <w:szCs w:val="48"/>
          <w:lang w:eastAsia="en-AU"/>
        </w:rPr>
        <w:t>Revealed: Qatar's World Cup 'slaves'</w:t>
      </w:r>
      <w:r w:rsidRPr="008D59C3">
        <w:rPr>
          <w:rFonts w:ascii="Georgia" w:eastAsia="Times New Roman" w:hAnsi="Georgia" w:cs="Times New Roman"/>
          <w:sz w:val="27"/>
          <w:szCs w:val="27"/>
          <w:lang w:eastAsia="en-AU"/>
        </w:rPr>
        <w:br/>
      </w:r>
      <w:r w:rsidRPr="008D59C3">
        <w:rPr>
          <w:rFonts w:ascii="Georgia" w:eastAsia="Times New Roman" w:hAnsi="Georgia" w:cs="Times New Roman"/>
          <w:sz w:val="27"/>
          <w:szCs w:val="27"/>
          <w:lang w:eastAsia="en-AU"/>
        </w:rPr>
        <w:br/>
      </w:r>
      <w:r w:rsidR="009A528D" w:rsidRPr="009A528D">
        <w:rPr>
          <w:rFonts w:ascii="Helvetica" w:eastAsia="Times New Roman" w:hAnsi="Helvetica" w:cs="Helvetica"/>
          <w:b/>
          <w:bCs/>
          <w:sz w:val="27"/>
          <w:szCs w:val="27"/>
          <w:lang w:eastAsia="en-AU"/>
        </w:rPr>
        <w:t xml:space="preserve">World Cup construction 'will leave 4,000 migrant workers dead' </w:t>
      </w:r>
    </w:p>
    <w:p w:rsidR="009A528D" w:rsidRPr="009A528D" w:rsidRDefault="009A528D" w:rsidP="009A528D">
      <w:pPr>
        <w:shd w:val="clear" w:color="auto" w:fill="FFFFFF"/>
        <w:spacing w:after="0" w:line="240" w:lineRule="auto"/>
        <w:rPr>
          <w:rFonts w:ascii="Helvetica" w:eastAsia="Times New Roman" w:hAnsi="Helvetica" w:cs="Helvetica"/>
          <w:b/>
          <w:bCs/>
          <w:sz w:val="27"/>
          <w:szCs w:val="27"/>
          <w:lang w:eastAsia="en-AU"/>
        </w:rPr>
      </w:pPr>
      <w:r w:rsidRPr="009A528D">
        <w:rPr>
          <w:rFonts w:ascii="Helvetica" w:eastAsia="Times New Roman" w:hAnsi="Helvetica" w:cs="Helvetica"/>
          <w:b/>
          <w:bCs/>
          <w:sz w:val="27"/>
          <w:szCs w:val="27"/>
          <w:lang w:eastAsia="en-AU"/>
        </w:rPr>
        <w:t xml:space="preserve">Analysis: Qatar 2022 puts </w:t>
      </w:r>
      <w:proofErr w:type="spellStart"/>
      <w:r w:rsidRPr="009A528D">
        <w:rPr>
          <w:rFonts w:ascii="Helvetica" w:eastAsia="Times New Roman" w:hAnsi="Helvetica" w:cs="Helvetica"/>
          <w:b/>
          <w:bCs/>
          <w:sz w:val="27"/>
          <w:szCs w:val="27"/>
          <w:lang w:eastAsia="en-AU"/>
        </w:rPr>
        <w:t>Fifa's</w:t>
      </w:r>
      <w:proofErr w:type="spellEnd"/>
      <w:r w:rsidRPr="009A528D">
        <w:rPr>
          <w:rFonts w:ascii="Helvetica" w:eastAsia="Times New Roman" w:hAnsi="Helvetica" w:cs="Helvetica"/>
          <w:b/>
          <w:bCs/>
          <w:sz w:val="27"/>
          <w:szCs w:val="27"/>
          <w:lang w:eastAsia="en-AU"/>
        </w:rPr>
        <w:t xml:space="preserve"> reputation on the line</w:t>
      </w:r>
    </w:p>
    <w:p w:rsidR="009A528D" w:rsidRPr="009A528D" w:rsidRDefault="009A528D" w:rsidP="009A528D">
      <w:pPr>
        <w:shd w:val="clear" w:color="auto" w:fill="FFFFFF"/>
        <w:spacing w:after="0" w:line="240" w:lineRule="auto"/>
        <w:rPr>
          <w:rFonts w:ascii="Helvetica" w:eastAsia="Times New Roman" w:hAnsi="Helvetica" w:cs="Helvetica"/>
          <w:bCs/>
          <w:sz w:val="24"/>
          <w:szCs w:val="27"/>
          <w:lang w:eastAsia="en-AU"/>
        </w:rPr>
      </w:pPr>
      <w:r w:rsidRPr="009A528D">
        <w:rPr>
          <w:rFonts w:ascii="Helvetica" w:eastAsia="Times New Roman" w:hAnsi="Helvetica" w:cs="Helvetica"/>
          <w:bCs/>
          <w:sz w:val="24"/>
          <w:szCs w:val="27"/>
          <w:lang w:eastAsia="en-AU"/>
        </w:rPr>
        <w:t xml:space="preserve">By Pete </w:t>
      </w:r>
      <w:proofErr w:type="spellStart"/>
      <w:r w:rsidRPr="009A528D">
        <w:rPr>
          <w:rFonts w:ascii="Helvetica" w:eastAsia="Times New Roman" w:hAnsi="Helvetica" w:cs="Helvetica"/>
          <w:bCs/>
          <w:sz w:val="24"/>
          <w:szCs w:val="27"/>
          <w:lang w:eastAsia="en-AU"/>
        </w:rPr>
        <w:t>Pattisson</w:t>
      </w:r>
      <w:proofErr w:type="spellEnd"/>
      <w:r w:rsidRPr="009A528D">
        <w:rPr>
          <w:rFonts w:ascii="Helvetica" w:eastAsia="Times New Roman" w:hAnsi="Helvetica" w:cs="Helvetica"/>
          <w:bCs/>
          <w:sz w:val="24"/>
          <w:szCs w:val="27"/>
          <w:lang w:eastAsia="en-AU"/>
        </w:rPr>
        <w:t xml:space="preserve"> in Kathmandu and Doha</w:t>
      </w:r>
    </w:p>
    <w:p w:rsidR="008D59C3" w:rsidRPr="008D59C3" w:rsidRDefault="009A528D" w:rsidP="009A528D">
      <w:pPr>
        <w:shd w:val="clear" w:color="auto" w:fill="FFFFFF"/>
        <w:spacing w:after="0" w:line="240" w:lineRule="auto"/>
        <w:rPr>
          <w:rFonts w:ascii="Helvetica" w:eastAsia="Times New Roman" w:hAnsi="Helvetica" w:cs="Helvetica"/>
          <w:bCs/>
          <w:sz w:val="24"/>
          <w:szCs w:val="27"/>
          <w:lang w:eastAsia="en-AU"/>
        </w:rPr>
      </w:pPr>
      <w:r w:rsidRPr="009A528D">
        <w:rPr>
          <w:rFonts w:ascii="Helvetica" w:eastAsia="Times New Roman" w:hAnsi="Helvetica" w:cs="Helvetica"/>
          <w:bCs/>
          <w:sz w:val="24"/>
          <w:szCs w:val="27"/>
          <w:lang w:eastAsia="en-AU"/>
        </w:rPr>
        <w:t>Thursday 26 September 2013</w:t>
      </w:r>
    </w:p>
    <w:p w:rsidR="008D59C3" w:rsidRPr="008D59C3" w:rsidRDefault="008D59C3" w:rsidP="006E12ED">
      <w:pPr>
        <w:shd w:val="clear" w:color="auto" w:fill="FFFFFF"/>
        <w:spacing w:before="100" w:beforeAutospacing="1" w:after="100" w:afterAutospacing="1" w:line="240" w:lineRule="auto"/>
        <w:rPr>
          <w:rFonts w:ascii="Georgia" w:eastAsia="Times New Roman" w:hAnsi="Georgia" w:cs="Times New Roman"/>
          <w:sz w:val="24"/>
          <w:szCs w:val="27"/>
          <w:lang w:eastAsia="en-AU"/>
        </w:rPr>
      </w:pPr>
      <w:r w:rsidRPr="008D59C3">
        <w:rPr>
          <w:rFonts w:ascii="Georgia" w:eastAsia="Times New Roman" w:hAnsi="Georgia" w:cs="Times New Roman"/>
          <w:sz w:val="24"/>
          <w:szCs w:val="27"/>
          <w:lang w:eastAsia="en-AU"/>
        </w:rPr>
        <w:t>Dozens of Nepalese migrant labourers have died in </w:t>
      </w:r>
      <w:hyperlink r:id="rId9" w:history="1">
        <w:r w:rsidRPr="006E12ED">
          <w:rPr>
            <w:rFonts w:ascii="Georgia" w:eastAsia="Times New Roman" w:hAnsi="Georgia" w:cs="Times New Roman"/>
            <w:sz w:val="24"/>
            <w:szCs w:val="27"/>
            <w:u w:val="single"/>
            <w:lang w:eastAsia="en-AU"/>
          </w:rPr>
          <w:t>Qatar</w:t>
        </w:r>
      </w:hyperlink>
      <w:r w:rsidRPr="008D59C3">
        <w:rPr>
          <w:rFonts w:ascii="Georgia" w:eastAsia="Times New Roman" w:hAnsi="Georgia" w:cs="Times New Roman"/>
          <w:sz w:val="24"/>
          <w:szCs w:val="27"/>
          <w:lang w:eastAsia="en-AU"/>
        </w:rPr>
        <w:t> in recent weeks and thousands more are enduring appalling labour abuses, a Guardian investigation has found, raising serious questions about Qatar's preparations to host the 2022 World Cup.</w:t>
      </w:r>
    </w:p>
    <w:p w:rsidR="008D59C3" w:rsidRPr="008D59C3" w:rsidRDefault="008D59C3" w:rsidP="008D59C3">
      <w:pPr>
        <w:shd w:val="clear" w:color="auto" w:fill="FFFFFF"/>
        <w:spacing w:before="100" w:beforeAutospacing="1" w:after="100" w:afterAutospacing="1" w:line="240" w:lineRule="auto"/>
        <w:rPr>
          <w:rFonts w:ascii="Georgia" w:eastAsia="Times New Roman" w:hAnsi="Georgia" w:cs="Times New Roman"/>
          <w:sz w:val="24"/>
          <w:szCs w:val="27"/>
          <w:lang w:eastAsia="en-AU"/>
        </w:rPr>
      </w:pPr>
      <w:r w:rsidRPr="008D59C3">
        <w:rPr>
          <w:rFonts w:ascii="Georgia" w:eastAsia="Times New Roman" w:hAnsi="Georgia" w:cs="Times New Roman"/>
          <w:sz w:val="24"/>
          <w:szCs w:val="27"/>
          <w:lang w:eastAsia="en-AU"/>
        </w:rPr>
        <w:t>This summer, Nepalese workers died at a rate of almost one a day in Qatar, many of them young men who had sudden heart attacks. The investigation found evidence to suggest that thousands of Nepalese, who make up the single largest group of labourers in Qatar, face exploitation and abuses that amount to modern-day slavery, as defined by the International Labour Organisation, during a building binge paving the way for 2022.</w:t>
      </w:r>
    </w:p>
    <w:p w:rsidR="008D59C3" w:rsidRPr="008D59C3" w:rsidRDefault="008D59C3" w:rsidP="008D59C3">
      <w:pPr>
        <w:shd w:val="clear" w:color="auto" w:fill="FFFFFF"/>
        <w:spacing w:before="100" w:beforeAutospacing="1" w:after="100" w:afterAutospacing="1" w:line="240" w:lineRule="auto"/>
        <w:rPr>
          <w:rFonts w:ascii="Georgia" w:eastAsia="Times New Roman" w:hAnsi="Georgia" w:cs="Times New Roman"/>
          <w:sz w:val="24"/>
          <w:szCs w:val="27"/>
          <w:lang w:eastAsia="en-AU"/>
        </w:rPr>
      </w:pPr>
      <w:r w:rsidRPr="008D59C3">
        <w:rPr>
          <w:rFonts w:ascii="Georgia" w:eastAsia="Times New Roman" w:hAnsi="Georgia" w:cs="Times New Roman"/>
          <w:sz w:val="24"/>
          <w:szCs w:val="27"/>
          <w:lang w:eastAsia="en-AU"/>
        </w:rPr>
        <w:t>According to documents obtained from the Nepalese embassy in Doha, at least 44 workers died between 4 June and 8 August. More than half died of heart attacks, heart failure or workplace accidents.</w:t>
      </w:r>
    </w:p>
    <w:p w:rsidR="008D59C3" w:rsidRPr="008D59C3" w:rsidRDefault="008D59C3" w:rsidP="008D59C3">
      <w:pPr>
        <w:shd w:val="clear" w:color="auto" w:fill="FFFFFF"/>
        <w:spacing w:before="100" w:beforeAutospacing="1" w:after="100" w:afterAutospacing="1" w:line="240" w:lineRule="auto"/>
        <w:rPr>
          <w:rFonts w:ascii="Georgia" w:eastAsia="Times New Roman" w:hAnsi="Georgia" w:cs="Times New Roman"/>
          <w:sz w:val="24"/>
          <w:szCs w:val="27"/>
          <w:lang w:eastAsia="en-AU"/>
        </w:rPr>
      </w:pPr>
      <w:r w:rsidRPr="008D59C3">
        <w:rPr>
          <w:rFonts w:ascii="Georgia" w:eastAsia="Times New Roman" w:hAnsi="Georgia" w:cs="Times New Roman"/>
          <w:sz w:val="24"/>
          <w:szCs w:val="27"/>
          <w:lang w:eastAsia="en-AU"/>
        </w:rPr>
        <w:t>The investigation also reveals:</w:t>
      </w:r>
    </w:p>
    <w:p w:rsidR="008D59C3" w:rsidRPr="008D59C3" w:rsidRDefault="008D59C3" w:rsidP="006E12ED">
      <w:pPr>
        <w:shd w:val="clear" w:color="auto" w:fill="FFFFFF"/>
        <w:spacing w:after="120" w:line="240" w:lineRule="auto"/>
        <w:rPr>
          <w:rFonts w:ascii="Georgia" w:eastAsia="Times New Roman" w:hAnsi="Georgia" w:cs="Times New Roman"/>
          <w:sz w:val="24"/>
          <w:szCs w:val="27"/>
          <w:lang w:eastAsia="en-AU"/>
        </w:rPr>
      </w:pPr>
      <w:r w:rsidRPr="006E12ED">
        <w:rPr>
          <w:rFonts w:ascii="Georgia" w:eastAsia="Times New Roman" w:hAnsi="Georgia" w:cs="Times New Roman"/>
          <w:sz w:val="24"/>
          <w:szCs w:val="27"/>
          <w:lang w:eastAsia="en-AU"/>
        </w:rPr>
        <w:t>•</w:t>
      </w:r>
      <w:r w:rsidRPr="006E12ED">
        <w:rPr>
          <w:rFonts w:ascii="Georgia" w:eastAsia="Times New Roman" w:hAnsi="Georgia" w:cs="Times New Roman"/>
          <w:b/>
          <w:bCs/>
          <w:szCs w:val="24"/>
          <w:lang w:eastAsia="en-AU"/>
        </w:rPr>
        <w:t> </w:t>
      </w:r>
      <w:r w:rsidRPr="008D59C3">
        <w:rPr>
          <w:rFonts w:ascii="Georgia" w:eastAsia="Times New Roman" w:hAnsi="Georgia" w:cs="Times New Roman"/>
          <w:sz w:val="24"/>
          <w:szCs w:val="27"/>
          <w:lang w:eastAsia="en-AU"/>
        </w:rPr>
        <w:t>Evidence of forced labour on a huge World Cup infrastructure project.</w:t>
      </w:r>
    </w:p>
    <w:p w:rsidR="008D59C3" w:rsidRPr="008D59C3" w:rsidRDefault="008D59C3" w:rsidP="006E12ED">
      <w:pPr>
        <w:shd w:val="clear" w:color="auto" w:fill="FFFFFF"/>
        <w:spacing w:after="120" w:line="240" w:lineRule="auto"/>
        <w:rPr>
          <w:rFonts w:ascii="Georgia" w:eastAsia="Times New Roman" w:hAnsi="Georgia" w:cs="Times New Roman"/>
          <w:sz w:val="24"/>
          <w:szCs w:val="27"/>
          <w:lang w:eastAsia="en-AU"/>
        </w:rPr>
      </w:pPr>
      <w:r w:rsidRPr="006E12ED">
        <w:rPr>
          <w:rFonts w:ascii="Georgia" w:eastAsia="Times New Roman" w:hAnsi="Georgia" w:cs="Times New Roman"/>
          <w:sz w:val="24"/>
          <w:szCs w:val="27"/>
          <w:lang w:eastAsia="en-AU"/>
        </w:rPr>
        <w:t>•</w:t>
      </w:r>
      <w:r w:rsidRPr="008D59C3">
        <w:rPr>
          <w:rFonts w:ascii="Georgia" w:eastAsia="Times New Roman" w:hAnsi="Georgia" w:cs="Times New Roman"/>
          <w:sz w:val="24"/>
          <w:szCs w:val="27"/>
          <w:lang w:eastAsia="en-AU"/>
        </w:rPr>
        <w:t> Some Nepalese men have alleged that they have not been paid for months and have had their salaries retained to stop them running away.</w:t>
      </w:r>
    </w:p>
    <w:p w:rsidR="008D59C3" w:rsidRPr="008D59C3" w:rsidRDefault="008D59C3" w:rsidP="006E12ED">
      <w:pPr>
        <w:shd w:val="clear" w:color="auto" w:fill="FFFFFF"/>
        <w:spacing w:after="120" w:line="240" w:lineRule="auto"/>
        <w:rPr>
          <w:rFonts w:ascii="Georgia" w:eastAsia="Times New Roman" w:hAnsi="Georgia" w:cs="Times New Roman"/>
          <w:sz w:val="24"/>
          <w:szCs w:val="27"/>
          <w:lang w:eastAsia="en-AU"/>
        </w:rPr>
      </w:pPr>
      <w:r w:rsidRPr="006E12ED">
        <w:rPr>
          <w:rFonts w:ascii="Georgia" w:eastAsia="Times New Roman" w:hAnsi="Georgia" w:cs="Times New Roman"/>
          <w:sz w:val="24"/>
          <w:szCs w:val="27"/>
          <w:lang w:eastAsia="en-AU"/>
        </w:rPr>
        <w:t>•</w:t>
      </w:r>
      <w:r w:rsidRPr="008D59C3">
        <w:rPr>
          <w:rFonts w:ascii="Georgia" w:eastAsia="Times New Roman" w:hAnsi="Georgia" w:cs="Times New Roman"/>
          <w:sz w:val="24"/>
          <w:szCs w:val="27"/>
          <w:lang w:eastAsia="en-AU"/>
        </w:rPr>
        <w:t> Some workers on other sites say employers routinely confiscate passports and refuse to issue ID cards, in effect reducing them to the status of illegal aliens.</w:t>
      </w:r>
    </w:p>
    <w:p w:rsidR="008D59C3" w:rsidRPr="008D59C3" w:rsidRDefault="008D59C3" w:rsidP="006E12ED">
      <w:pPr>
        <w:shd w:val="clear" w:color="auto" w:fill="FFFFFF"/>
        <w:spacing w:after="120" w:line="240" w:lineRule="auto"/>
        <w:rPr>
          <w:rFonts w:ascii="Georgia" w:eastAsia="Times New Roman" w:hAnsi="Georgia" w:cs="Times New Roman"/>
          <w:sz w:val="24"/>
          <w:szCs w:val="27"/>
          <w:lang w:eastAsia="en-AU"/>
        </w:rPr>
      </w:pPr>
      <w:r w:rsidRPr="006E12ED">
        <w:rPr>
          <w:rFonts w:ascii="Georgia" w:eastAsia="Times New Roman" w:hAnsi="Georgia" w:cs="Times New Roman"/>
          <w:sz w:val="24"/>
          <w:szCs w:val="27"/>
          <w:lang w:eastAsia="en-AU"/>
        </w:rPr>
        <w:t>•</w:t>
      </w:r>
      <w:r w:rsidRPr="008D59C3">
        <w:rPr>
          <w:rFonts w:ascii="Georgia" w:eastAsia="Times New Roman" w:hAnsi="Georgia" w:cs="Times New Roman"/>
          <w:sz w:val="24"/>
          <w:szCs w:val="27"/>
          <w:lang w:eastAsia="en-AU"/>
        </w:rPr>
        <w:t> Some labourers say they have been denied access to free drinking water in the desert heat.</w:t>
      </w:r>
    </w:p>
    <w:p w:rsidR="008D59C3" w:rsidRPr="008D59C3" w:rsidRDefault="008D59C3" w:rsidP="006E12ED">
      <w:pPr>
        <w:shd w:val="clear" w:color="auto" w:fill="FFFFFF"/>
        <w:spacing w:after="120" w:line="240" w:lineRule="auto"/>
        <w:rPr>
          <w:rFonts w:ascii="Georgia" w:eastAsia="Times New Roman" w:hAnsi="Georgia" w:cs="Times New Roman"/>
          <w:sz w:val="24"/>
          <w:szCs w:val="27"/>
          <w:lang w:eastAsia="en-AU"/>
        </w:rPr>
      </w:pPr>
      <w:r w:rsidRPr="006E12ED">
        <w:rPr>
          <w:rFonts w:ascii="Georgia" w:eastAsia="Times New Roman" w:hAnsi="Georgia" w:cs="Times New Roman"/>
          <w:sz w:val="24"/>
          <w:szCs w:val="27"/>
          <w:lang w:eastAsia="en-AU"/>
        </w:rPr>
        <w:t>•</w:t>
      </w:r>
      <w:r w:rsidRPr="008D59C3">
        <w:rPr>
          <w:rFonts w:ascii="Georgia" w:eastAsia="Times New Roman" w:hAnsi="Georgia" w:cs="Times New Roman"/>
          <w:sz w:val="24"/>
          <w:szCs w:val="27"/>
          <w:lang w:eastAsia="en-AU"/>
        </w:rPr>
        <w:t> About 30 Nepalese sought refuge at their embassy in Doha to escape the brutal conditions of their employment.</w:t>
      </w:r>
    </w:p>
    <w:p w:rsidR="00D91594" w:rsidRDefault="00D91594" w:rsidP="008D59C3">
      <w:pPr>
        <w:shd w:val="clear" w:color="auto" w:fill="FFFFFF"/>
        <w:spacing w:before="100" w:beforeAutospacing="1" w:after="100" w:afterAutospacing="1" w:line="240" w:lineRule="auto"/>
        <w:rPr>
          <w:rFonts w:ascii="Georgia" w:eastAsia="Times New Roman" w:hAnsi="Georgia" w:cs="Times New Roman"/>
          <w:sz w:val="24"/>
          <w:szCs w:val="27"/>
          <w:lang w:eastAsia="en-AU"/>
        </w:rPr>
      </w:pPr>
    </w:p>
    <w:p w:rsidR="00D91594" w:rsidRDefault="00D91594" w:rsidP="008D59C3">
      <w:pPr>
        <w:shd w:val="clear" w:color="auto" w:fill="FFFFFF"/>
        <w:spacing w:before="100" w:beforeAutospacing="1" w:after="100" w:afterAutospacing="1" w:line="240" w:lineRule="auto"/>
        <w:rPr>
          <w:rFonts w:ascii="Georgia" w:eastAsia="Times New Roman" w:hAnsi="Georgia" w:cs="Times New Roman"/>
          <w:sz w:val="24"/>
          <w:szCs w:val="27"/>
          <w:lang w:eastAsia="en-AU"/>
        </w:rPr>
      </w:pPr>
    </w:p>
    <w:p w:rsidR="008D59C3" w:rsidRPr="008D59C3" w:rsidRDefault="008D59C3" w:rsidP="008D59C3">
      <w:pPr>
        <w:shd w:val="clear" w:color="auto" w:fill="FFFFFF"/>
        <w:spacing w:before="100" w:beforeAutospacing="1" w:after="100" w:afterAutospacing="1" w:line="240" w:lineRule="auto"/>
        <w:rPr>
          <w:rFonts w:ascii="Georgia" w:eastAsia="Times New Roman" w:hAnsi="Georgia" w:cs="Times New Roman"/>
          <w:sz w:val="24"/>
          <w:szCs w:val="27"/>
          <w:lang w:eastAsia="en-AU"/>
        </w:rPr>
      </w:pPr>
      <w:r w:rsidRPr="008D59C3">
        <w:rPr>
          <w:rFonts w:ascii="Georgia" w:eastAsia="Times New Roman" w:hAnsi="Georgia" w:cs="Times New Roman"/>
          <w:sz w:val="24"/>
          <w:szCs w:val="27"/>
          <w:lang w:eastAsia="en-AU"/>
        </w:rPr>
        <w:t>The allegations suggest a chain of exploitation leading from poor Nepalese villages to Qatari leaders. The overall picture is of one of the richest nations exploiting one of the poorest to get ready for the world's most popular sporting tournament.</w:t>
      </w:r>
    </w:p>
    <w:p w:rsidR="008D59C3" w:rsidRPr="008D59C3" w:rsidRDefault="008D59C3" w:rsidP="008D59C3">
      <w:pPr>
        <w:shd w:val="clear" w:color="auto" w:fill="FFFFFF"/>
        <w:spacing w:before="100" w:beforeAutospacing="1" w:after="100" w:afterAutospacing="1" w:line="240" w:lineRule="auto"/>
        <w:rPr>
          <w:rFonts w:ascii="Georgia" w:eastAsia="Times New Roman" w:hAnsi="Georgia" w:cs="Times New Roman"/>
          <w:sz w:val="24"/>
          <w:szCs w:val="27"/>
          <w:lang w:eastAsia="en-AU"/>
        </w:rPr>
      </w:pPr>
      <w:r w:rsidRPr="008D59C3">
        <w:rPr>
          <w:rFonts w:ascii="Georgia" w:eastAsia="Times New Roman" w:hAnsi="Georgia" w:cs="Times New Roman"/>
          <w:sz w:val="24"/>
          <w:szCs w:val="27"/>
          <w:lang w:eastAsia="en-AU"/>
        </w:rPr>
        <w:t xml:space="preserve">"We'd like to leave, but the company won't let us," said one Nepalese migrant employed at </w:t>
      </w:r>
      <w:proofErr w:type="spellStart"/>
      <w:r w:rsidRPr="008D59C3">
        <w:rPr>
          <w:rFonts w:ascii="Georgia" w:eastAsia="Times New Roman" w:hAnsi="Georgia" w:cs="Times New Roman"/>
          <w:sz w:val="24"/>
          <w:szCs w:val="27"/>
          <w:lang w:eastAsia="en-AU"/>
        </w:rPr>
        <w:t>Lusail</w:t>
      </w:r>
      <w:proofErr w:type="spellEnd"/>
      <w:r w:rsidRPr="008D59C3">
        <w:rPr>
          <w:rFonts w:ascii="Georgia" w:eastAsia="Times New Roman" w:hAnsi="Georgia" w:cs="Times New Roman"/>
          <w:sz w:val="24"/>
          <w:szCs w:val="27"/>
          <w:lang w:eastAsia="en-AU"/>
        </w:rPr>
        <w:t xml:space="preserve"> City development</w:t>
      </w:r>
      <w:r w:rsidR="00D91594">
        <w:rPr>
          <w:rFonts w:ascii="Georgia" w:eastAsia="Times New Roman" w:hAnsi="Georgia" w:cs="Times New Roman"/>
          <w:sz w:val="24"/>
          <w:szCs w:val="27"/>
          <w:lang w:eastAsia="en-AU"/>
        </w:rPr>
        <w:t xml:space="preserve">. </w:t>
      </w:r>
      <w:r w:rsidRPr="008D59C3">
        <w:rPr>
          <w:rFonts w:ascii="Georgia" w:eastAsia="Times New Roman" w:hAnsi="Georgia" w:cs="Times New Roman"/>
          <w:sz w:val="24"/>
          <w:szCs w:val="27"/>
          <w:lang w:eastAsia="en-AU"/>
        </w:rPr>
        <w:t>The Guardian's investigation also found men throughout the wider Qatari construction industry sleeping 12 to a room in places and getting sick through repulsive conditions in filthy hostels. Some say they have been forced to work without pay and left begging for food.</w:t>
      </w:r>
    </w:p>
    <w:p w:rsidR="008D59C3" w:rsidRPr="008D59C3" w:rsidRDefault="008D59C3" w:rsidP="008D59C3">
      <w:pPr>
        <w:shd w:val="clear" w:color="auto" w:fill="FFFFFF"/>
        <w:spacing w:before="100" w:beforeAutospacing="1" w:after="100" w:afterAutospacing="1" w:line="240" w:lineRule="auto"/>
        <w:rPr>
          <w:rFonts w:ascii="Georgia" w:eastAsia="Times New Roman" w:hAnsi="Georgia" w:cs="Times New Roman"/>
          <w:sz w:val="24"/>
          <w:szCs w:val="27"/>
          <w:lang w:eastAsia="en-AU"/>
        </w:rPr>
      </w:pPr>
      <w:r w:rsidRPr="008D59C3">
        <w:rPr>
          <w:rFonts w:ascii="Georgia" w:eastAsia="Times New Roman" w:hAnsi="Georgia" w:cs="Times New Roman"/>
          <w:sz w:val="24"/>
          <w:szCs w:val="27"/>
          <w:lang w:eastAsia="en-AU"/>
        </w:rPr>
        <w:t xml:space="preserve">"We were working on an empty stomach for 24 hours; 12 hours' work and then no food all night," said Ram Kumar </w:t>
      </w:r>
      <w:proofErr w:type="spellStart"/>
      <w:r w:rsidRPr="008D59C3">
        <w:rPr>
          <w:rFonts w:ascii="Georgia" w:eastAsia="Times New Roman" w:hAnsi="Georgia" w:cs="Times New Roman"/>
          <w:sz w:val="24"/>
          <w:szCs w:val="27"/>
          <w:lang w:eastAsia="en-AU"/>
        </w:rPr>
        <w:t>Mahara</w:t>
      </w:r>
      <w:proofErr w:type="spellEnd"/>
      <w:r w:rsidRPr="008D59C3">
        <w:rPr>
          <w:rFonts w:ascii="Georgia" w:eastAsia="Times New Roman" w:hAnsi="Georgia" w:cs="Times New Roman"/>
          <w:sz w:val="24"/>
          <w:szCs w:val="27"/>
          <w:lang w:eastAsia="en-AU"/>
        </w:rPr>
        <w:t>, 27. "When I complained, my manager assaulted me, kicked me out of the labour camp I lived in and refused to pay me anything. I had to beg for food from other workers."</w:t>
      </w:r>
    </w:p>
    <w:p w:rsidR="008D59C3" w:rsidRPr="008D59C3" w:rsidRDefault="008D59C3" w:rsidP="006E12ED">
      <w:pPr>
        <w:shd w:val="clear" w:color="auto" w:fill="FFFFFF"/>
        <w:spacing w:before="100" w:beforeAutospacing="1" w:after="100" w:afterAutospacing="1" w:line="240" w:lineRule="auto"/>
        <w:rPr>
          <w:rFonts w:ascii="Georgia" w:eastAsia="Times New Roman" w:hAnsi="Georgia" w:cs="Times New Roman"/>
          <w:sz w:val="24"/>
          <w:szCs w:val="27"/>
          <w:lang w:eastAsia="en-AU"/>
        </w:rPr>
      </w:pPr>
      <w:r w:rsidRPr="008D59C3">
        <w:rPr>
          <w:rFonts w:ascii="Georgia" w:eastAsia="Times New Roman" w:hAnsi="Georgia" w:cs="Times New Roman"/>
          <w:sz w:val="24"/>
          <w:szCs w:val="27"/>
          <w:lang w:eastAsia="en-AU"/>
        </w:rPr>
        <w:t xml:space="preserve">Almost all migrant workers have huge debts from Nepal, accrued in order to pay recruitment agents for their jobs. The obligation to repay these debts, combined with the non-payment of wages, confiscation of documents and inability of workers to leave their place of work, constitute forced labour, a form of modern-day slavery estimated to affect up to 21 million people across the globe. So entrenched is this exploitation that the Nepalese ambassador to Qatar, Maya </w:t>
      </w:r>
      <w:proofErr w:type="spellStart"/>
      <w:r w:rsidRPr="008D59C3">
        <w:rPr>
          <w:rFonts w:ascii="Georgia" w:eastAsia="Times New Roman" w:hAnsi="Georgia" w:cs="Times New Roman"/>
          <w:sz w:val="24"/>
          <w:szCs w:val="27"/>
          <w:lang w:eastAsia="en-AU"/>
        </w:rPr>
        <w:t>Kumari</w:t>
      </w:r>
      <w:proofErr w:type="spellEnd"/>
      <w:r w:rsidRPr="008D59C3">
        <w:rPr>
          <w:rFonts w:ascii="Georgia" w:eastAsia="Times New Roman" w:hAnsi="Georgia" w:cs="Times New Roman"/>
          <w:sz w:val="24"/>
          <w:szCs w:val="27"/>
          <w:lang w:eastAsia="en-AU"/>
        </w:rPr>
        <w:t xml:space="preserve"> Sharma, </w:t>
      </w:r>
      <w:hyperlink r:id="rId10" w:history="1">
        <w:r w:rsidRPr="006E12ED">
          <w:rPr>
            <w:rFonts w:ascii="Georgia" w:eastAsia="Times New Roman" w:hAnsi="Georgia" w:cs="Times New Roman"/>
            <w:sz w:val="24"/>
            <w:szCs w:val="27"/>
            <w:u w:val="single"/>
            <w:lang w:eastAsia="en-AU"/>
          </w:rPr>
          <w:t>recently described the emirate as an "open jail"</w:t>
        </w:r>
      </w:hyperlink>
      <w:r w:rsidRPr="008D59C3">
        <w:rPr>
          <w:rFonts w:ascii="Georgia" w:eastAsia="Times New Roman" w:hAnsi="Georgia" w:cs="Times New Roman"/>
          <w:sz w:val="24"/>
          <w:szCs w:val="27"/>
          <w:lang w:eastAsia="en-AU"/>
        </w:rPr>
        <w:t>.</w:t>
      </w:r>
    </w:p>
    <w:p w:rsidR="008D59C3" w:rsidRPr="008D59C3" w:rsidRDefault="008D59C3" w:rsidP="008D59C3">
      <w:pPr>
        <w:shd w:val="clear" w:color="auto" w:fill="FFFFFF"/>
        <w:spacing w:before="100" w:beforeAutospacing="1" w:after="100" w:afterAutospacing="1" w:line="240" w:lineRule="auto"/>
        <w:rPr>
          <w:rFonts w:ascii="Georgia" w:eastAsia="Times New Roman" w:hAnsi="Georgia" w:cs="Times New Roman"/>
          <w:sz w:val="24"/>
          <w:szCs w:val="27"/>
          <w:lang w:eastAsia="en-AU"/>
        </w:rPr>
      </w:pPr>
      <w:r w:rsidRPr="008D59C3">
        <w:rPr>
          <w:rFonts w:ascii="Georgia" w:eastAsia="Times New Roman" w:hAnsi="Georgia" w:cs="Times New Roman"/>
          <w:sz w:val="24"/>
          <w:szCs w:val="27"/>
          <w:lang w:eastAsia="en-AU"/>
        </w:rPr>
        <w:t xml:space="preserve">"The evidence uncovered by the Guardian is clear proof of the use of systematic forced labour in Qatar," said Aidan </w:t>
      </w:r>
      <w:proofErr w:type="spellStart"/>
      <w:r w:rsidRPr="008D59C3">
        <w:rPr>
          <w:rFonts w:ascii="Georgia" w:eastAsia="Times New Roman" w:hAnsi="Georgia" w:cs="Times New Roman"/>
          <w:sz w:val="24"/>
          <w:szCs w:val="27"/>
          <w:lang w:eastAsia="en-AU"/>
        </w:rPr>
        <w:t>McQuade</w:t>
      </w:r>
      <w:proofErr w:type="spellEnd"/>
      <w:r w:rsidRPr="008D59C3">
        <w:rPr>
          <w:rFonts w:ascii="Georgia" w:eastAsia="Times New Roman" w:hAnsi="Georgia" w:cs="Times New Roman"/>
          <w:sz w:val="24"/>
          <w:szCs w:val="27"/>
          <w:lang w:eastAsia="en-AU"/>
        </w:rPr>
        <w:t>, director of Anti-Slavery International, which was founded in 1839. "In fact, these working conditions and the astonishing number of deaths of vulnerable workers go beyond forced labour to the slavery of old where human beings were treated as objects. There is no longer a risk that the World Cup might be built on forced labour. It is already happening."</w:t>
      </w:r>
    </w:p>
    <w:p w:rsidR="008D59C3" w:rsidRPr="008D59C3" w:rsidRDefault="008D59C3" w:rsidP="008D59C3">
      <w:pPr>
        <w:shd w:val="clear" w:color="auto" w:fill="FFFFFF"/>
        <w:spacing w:before="100" w:beforeAutospacing="1" w:after="100" w:afterAutospacing="1" w:line="240" w:lineRule="auto"/>
        <w:rPr>
          <w:rFonts w:ascii="Georgia" w:eastAsia="Times New Roman" w:hAnsi="Georgia" w:cs="Times New Roman"/>
          <w:sz w:val="24"/>
          <w:szCs w:val="27"/>
          <w:lang w:eastAsia="en-AU"/>
        </w:rPr>
      </w:pPr>
      <w:r w:rsidRPr="008D59C3">
        <w:rPr>
          <w:rFonts w:ascii="Georgia" w:eastAsia="Times New Roman" w:hAnsi="Georgia" w:cs="Times New Roman"/>
          <w:sz w:val="24"/>
          <w:szCs w:val="27"/>
          <w:lang w:eastAsia="en-AU"/>
        </w:rPr>
        <w:t xml:space="preserve">Qatar has the highest ratio of migrant workers to domestic population in the world: more than 90% of the </w:t>
      </w:r>
      <w:proofErr w:type="gramStart"/>
      <w:r w:rsidRPr="008D59C3">
        <w:rPr>
          <w:rFonts w:ascii="Georgia" w:eastAsia="Times New Roman" w:hAnsi="Georgia" w:cs="Times New Roman"/>
          <w:sz w:val="24"/>
          <w:szCs w:val="27"/>
          <w:lang w:eastAsia="en-AU"/>
        </w:rPr>
        <w:t>workforce are</w:t>
      </w:r>
      <w:proofErr w:type="gramEnd"/>
      <w:r w:rsidRPr="008D59C3">
        <w:rPr>
          <w:rFonts w:ascii="Georgia" w:eastAsia="Times New Roman" w:hAnsi="Georgia" w:cs="Times New Roman"/>
          <w:sz w:val="24"/>
          <w:szCs w:val="27"/>
          <w:lang w:eastAsia="en-AU"/>
        </w:rPr>
        <w:t xml:space="preserve"> immigrants and the country is expected to recruit up to 1.5 million more labourers to build the stadiums, roads, ports and hotels needed for the tournament. Nepalese account for about 40% of migrant labourers in Qatar. More than 100,000 Nepalese left for the emirate last year.</w:t>
      </w:r>
    </w:p>
    <w:p w:rsidR="008D59C3" w:rsidRPr="008D59C3" w:rsidRDefault="008D59C3" w:rsidP="008D59C3">
      <w:pPr>
        <w:shd w:val="clear" w:color="auto" w:fill="FFFFFF"/>
        <w:spacing w:before="100" w:beforeAutospacing="1" w:after="100" w:afterAutospacing="1" w:line="240" w:lineRule="auto"/>
        <w:rPr>
          <w:rFonts w:ascii="Georgia" w:eastAsia="Times New Roman" w:hAnsi="Georgia" w:cs="Times New Roman"/>
          <w:sz w:val="24"/>
          <w:szCs w:val="27"/>
          <w:lang w:eastAsia="en-AU"/>
        </w:rPr>
      </w:pPr>
      <w:r w:rsidRPr="008D59C3">
        <w:rPr>
          <w:rFonts w:ascii="Georgia" w:eastAsia="Times New Roman" w:hAnsi="Georgia" w:cs="Times New Roman"/>
          <w:sz w:val="24"/>
          <w:szCs w:val="27"/>
          <w:lang w:eastAsia="en-AU"/>
        </w:rPr>
        <w:t>The murky system of recruitment brokers in Asia and labour contractors in Qatar leaves them vulnerable to exploitation. The supreme committee has insisted that decent labour standards will be set for all World Cup contracts, but underneath it a complex web of project managers, construction firms and labour suppliers, employment contractors and recruitment agents operate.</w:t>
      </w:r>
    </w:p>
    <w:p w:rsidR="00C21698" w:rsidRDefault="007260D7">
      <w:pPr>
        <w:rPr>
          <w:rStyle w:val="Hyperlink"/>
        </w:rPr>
      </w:pPr>
      <w:hyperlink r:id="rId11" w:history="1">
        <w:r w:rsidR="00972E11" w:rsidRPr="00D7283E">
          <w:rPr>
            <w:rStyle w:val="Hyperlink"/>
          </w:rPr>
          <w:t>https://www.theguardian.com/world/2013/sep/25/revealed-qatars-world-cup-slaves</w:t>
        </w:r>
      </w:hyperlink>
    </w:p>
    <w:p w:rsidR="00C21698" w:rsidRDefault="00C21698">
      <w:pPr>
        <w:rPr>
          <w:sz w:val="28"/>
        </w:rPr>
      </w:pPr>
      <w:r w:rsidRPr="00866674">
        <w:rPr>
          <w:sz w:val="28"/>
        </w:rPr>
        <w:t>Table: Comparison of GDP of Qatar with Nepal</w:t>
      </w:r>
    </w:p>
    <w:tbl>
      <w:tblPr>
        <w:tblStyle w:val="TableGrid1"/>
        <w:tblW w:w="0" w:type="auto"/>
        <w:tblLook w:val="04A0" w:firstRow="1" w:lastRow="0" w:firstColumn="1" w:lastColumn="0" w:noHBand="0" w:noVBand="1"/>
      </w:tblPr>
      <w:tblGrid>
        <w:gridCol w:w="1526"/>
        <w:gridCol w:w="1589"/>
        <w:gridCol w:w="1590"/>
        <w:gridCol w:w="1590"/>
        <w:gridCol w:w="1590"/>
        <w:gridCol w:w="1603"/>
        <w:gridCol w:w="1492"/>
      </w:tblGrid>
      <w:tr w:rsidR="000471F4" w:rsidRPr="004C38F2" w:rsidTr="007260D7">
        <w:tc>
          <w:tcPr>
            <w:tcW w:w="1526" w:type="dxa"/>
          </w:tcPr>
          <w:p w:rsidR="000471F4" w:rsidRDefault="000471F4" w:rsidP="00057056"/>
        </w:tc>
        <w:tc>
          <w:tcPr>
            <w:tcW w:w="1589" w:type="dxa"/>
          </w:tcPr>
          <w:p w:rsidR="000471F4" w:rsidRPr="004C38F2" w:rsidRDefault="000471F4" w:rsidP="00057056">
            <w:pPr>
              <w:jc w:val="center"/>
              <w:rPr>
                <w:b/>
              </w:rPr>
            </w:pPr>
            <w:r w:rsidRPr="004C38F2">
              <w:rPr>
                <w:b/>
              </w:rPr>
              <w:t>1990</w:t>
            </w:r>
          </w:p>
        </w:tc>
        <w:tc>
          <w:tcPr>
            <w:tcW w:w="1590" w:type="dxa"/>
          </w:tcPr>
          <w:p w:rsidR="000471F4" w:rsidRPr="004C38F2" w:rsidRDefault="000471F4" w:rsidP="00057056">
            <w:pPr>
              <w:jc w:val="center"/>
              <w:rPr>
                <w:b/>
              </w:rPr>
            </w:pPr>
            <w:r w:rsidRPr="004C38F2">
              <w:rPr>
                <w:b/>
              </w:rPr>
              <w:t>1995</w:t>
            </w:r>
          </w:p>
        </w:tc>
        <w:tc>
          <w:tcPr>
            <w:tcW w:w="1590" w:type="dxa"/>
          </w:tcPr>
          <w:p w:rsidR="000471F4" w:rsidRPr="004C38F2" w:rsidRDefault="000471F4" w:rsidP="00057056">
            <w:pPr>
              <w:jc w:val="center"/>
              <w:rPr>
                <w:b/>
              </w:rPr>
            </w:pPr>
            <w:r w:rsidRPr="004C38F2">
              <w:rPr>
                <w:b/>
              </w:rPr>
              <w:t>2000</w:t>
            </w:r>
          </w:p>
        </w:tc>
        <w:tc>
          <w:tcPr>
            <w:tcW w:w="1590" w:type="dxa"/>
          </w:tcPr>
          <w:p w:rsidR="000471F4" w:rsidRPr="004C38F2" w:rsidRDefault="000471F4" w:rsidP="00057056">
            <w:pPr>
              <w:jc w:val="center"/>
              <w:rPr>
                <w:b/>
              </w:rPr>
            </w:pPr>
            <w:r w:rsidRPr="004C38F2">
              <w:rPr>
                <w:b/>
              </w:rPr>
              <w:t>2005</w:t>
            </w:r>
          </w:p>
        </w:tc>
        <w:tc>
          <w:tcPr>
            <w:tcW w:w="1603" w:type="dxa"/>
          </w:tcPr>
          <w:p w:rsidR="000471F4" w:rsidRPr="004C38F2" w:rsidRDefault="000471F4" w:rsidP="00057056">
            <w:pPr>
              <w:jc w:val="center"/>
              <w:rPr>
                <w:b/>
              </w:rPr>
            </w:pPr>
            <w:r w:rsidRPr="004C38F2">
              <w:rPr>
                <w:b/>
              </w:rPr>
              <w:t>2010</w:t>
            </w:r>
          </w:p>
        </w:tc>
        <w:tc>
          <w:tcPr>
            <w:tcW w:w="1492" w:type="dxa"/>
          </w:tcPr>
          <w:p w:rsidR="000471F4" w:rsidRPr="004C38F2" w:rsidRDefault="000471F4" w:rsidP="00057056">
            <w:pPr>
              <w:jc w:val="center"/>
              <w:rPr>
                <w:b/>
              </w:rPr>
            </w:pPr>
            <w:r w:rsidRPr="004C38F2">
              <w:rPr>
                <w:b/>
              </w:rPr>
              <w:t>2015</w:t>
            </w:r>
          </w:p>
        </w:tc>
      </w:tr>
      <w:tr w:rsidR="000471F4" w:rsidTr="007260D7">
        <w:tc>
          <w:tcPr>
            <w:tcW w:w="1526" w:type="dxa"/>
          </w:tcPr>
          <w:p w:rsidR="000471F4" w:rsidRPr="004C38F2" w:rsidRDefault="000471F4" w:rsidP="00057056">
            <w:pPr>
              <w:rPr>
                <w:b/>
              </w:rPr>
            </w:pPr>
            <w:r w:rsidRPr="004C38F2">
              <w:rPr>
                <w:b/>
              </w:rPr>
              <w:t xml:space="preserve">Qatar GDP </w:t>
            </w:r>
          </w:p>
          <w:p w:rsidR="000471F4" w:rsidRPr="004C38F2" w:rsidRDefault="000471F4" w:rsidP="00057056">
            <w:pPr>
              <w:rPr>
                <w:b/>
              </w:rPr>
            </w:pPr>
            <w:r w:rsidRPr="004C38F2">
              <w:rPr>
                <w:b/>
              </w:rPr>
              <w:t xml:space="preserve">Billion $US </w:t>
            </w:r>
          </w:p>
          <w:p w:rsidR="000471F4" w:rsidRPr="004C38F2" w:rsidRDefault="000471F4" w:rsidP="00057056">
            <w:pPr>
              <w:rPr>
                <w:b/>
              </w:rPr>
            </w:pPr>
          </w:p>
        </w:tc>
        <w:tc>
          <w:tcPr>
            <w:tcW w:w="1589" w:type="dxa"/>
          </w:tcPr>
          <w:p w:rsidR="000471F4" w:rsidRDefault="000471F4" w:rsidP="00057056">
            <w:pPr>
              <w:jc w:val="right"/>
            </w:pPr>
            <w:r>
              <w:t>7</w:t>
            </w:r>
          </w:p>
        </w:tc>
        <w:tc>
          <w:tcPr>
            <w:tcW w:w="1590" w:type="dxa"/>
          </w:tcPr>
          <w:p w:rsidR="000471F4" w:rsidRDefault="000471F4" w:rsidP="00057056">
            <w:pPr>
              <w:jc w:val="right"/>
            </w:pPr>
            <w:r>
              <w:t>8.1</w:t>
            </w:r>
          </w:p>
        </w:tc>
        <w:tc>
          <w:tcPr>
            <w:tcW w:w="1590" w:type="dxa"/>
          </w:tcPr>
          <w:p w:rsidR="000471F4" w:rsidRDefault="000471F4" w:rsidP="00057056">
            <w:pPr>
              <w:jc w:val="right"/>
            </w:pPr>
            <w:r>
              <w:t>17.76</w:t>
            </w:r>
          </w:p>
        </w:tc>
        <w:tc>
          <w:tcPr>
            <w:tcW w:w="1590" w:type="dxa"/>
          </w:tcPr>
          <w:p w:rsidR="000471F4" w:rsidRDefault="000471F4" w:rsidP="00057056">
            <w:pPr>
              <w:jc w:val="right"/>
            </w:pPr>
            <w:r>
              <w:t>44.5</w:t>
            </w:r>
          </w:p>
        </w:tc>
        <w:tc>
          <w:tcPr>
            <w:tcW w:w="1603" w:type="dxa"/>
          </w:tcPr>
          <w:p w:rsidR="000471F4" w:rsidRDefault="000471F4" w:rsidP="00057056">
            <w:pPr>
              <w:jc w:val="right"/>
            </w:pPr>
            <w:r>
              <w:t>125</w:t>
            </w:r>
          </w:p>
        </w:tc>
        <w:tc>
          <w:tcPr>
            <w:tcW w:w="1492" w:type="dxa"/>
          </w:tcPr>
          <w:p w:rsidR="000471F4" w:rsidRDefault="000471F4" w:rsidP="00057056">
            <w:pPr>
              <w:jc w:val="right"/>
            </w:pPr>
            <w:r>
              <w:t>164.5</w:t>
            </w:r>
          </w:p>
        </w:tc>
      </w:tr>
      <w:tr w:rsidR="000471F4" w:rsidTr="007260D7">
        <w:tc>
          <w:tcPr>
            <w:tcW w:w="1526" w:type="dxa"/>
          </w:tcPr>
          <w:p w:rsidR="000471F4" w:rsidRPr="004C38F2" w:rsidRDefault="000471F4" w:rsidP="00057056">
            <w:pPr>
              <w:rPr>
                <w:b/>
              </w:rPr>
            </w:pPr>
            <w:r w:rsidRPr="004C38F2">
              <w:rPr>
                <w:b/>
              </w:rPr>
              <w:t xml:space="preserve">Nepal GDP </w:t>
            </w:r>
          </w:p>
          <w:p w:rsidR="000471F4" w:rsidRPr="004C38F2" w:rsidRDefault="000471F4" w:rsidP="00057056">
            <w:pPr>
              <w:rPr>
                <w:b/>
              </w:rPr>
            </w:pPr>
            <w:r w:rsidRPr="004C38F2">
              <w:rPr>
                <w:b/>
              </w:rPr>
              <w:t xml:space="preserve">Billion $US </w:t>
            </w:r>
          </w:p>
          <w:p w:rsidR="000471F4" w:rsidRPr="004C38F2" w:rsidRDefault="000471F4" w:rsidP="00057056">
            <w:pPr>
              <w:rPr>
                <w:b/>
              </w:rPr>
            </w:pPr>
          </w:p>
        </w:tc>
        <w:tc>
          <w:tcPr>
            <w:tcW w:w="1589" w:type="dxa"/>
          </w:tcPr>
          <w:p w:rsidR="000471F4" w:rsidRDefault="000471F4" w:rsidP="00057056">
            <w:pPr>
              <w:jc w:val="right"/>
            </w:pPr>
            <w:r>
              <w:t>3</w:t>
            </w:r>
          </w:p>
        </w:tc>
        <w:tc>
          <w:tcPr>
            <w:tcW w:w="1590" w:type="dxa"/>
          </w:tcPr>
          <w:p w:rsidR="000471F4" w:rsidRDefault="000471F4" w:rsidP="00057056">
            <w:pPr>
              <w:jc w:val="right"/>
            </w:pPr>
            <w:r>
              <w:t>4.4</w:t>
            </w:r>
          </w:p>
        </w:tc>
        <w:tc>
          <w:tcPr>
            <w:tcW w:w="1590" w:type="dxa"/>
          </w:tcPr>
          <w:p w:rsidR="000471F4" w:rsidRDefault="000471F4" w:rsidP="00057056">
            <w:pPr>
              <w:jc w:val="right"/>
            </w:pPr>
            <w:r>
              <w:t>5.4</w:t>
            </w:r>
          </w:p>
        </w:tc>
        <w:tc>
          <w:tcPr>
            <w:tcW w:w="1590" w:type="dxa"/>
          </w:tcPr>
          <w:p w:rsidR="000471F4" w:rsidRDefault="000471F4" w:rsidP="00057056">
            <w:pPr>
              <w:jc w:val="right"/>
            </w:pPr>
            <w:r>
              <w:t>8.1</w:t>
            </w:r>
          </w:p>
        </w:tc>
        <w:tc>
          <w:tcPr>
            <w:tcW w:w="1603" w:type="dxa"/>
          </w:tcPr>
          <w:p w:rsidR="000471F4" w:rsidRDefault="000471F4" w:rsidP="00057056">
            <w:pPr>
              <w:jc w:val="right"/>
            </w:pPr>
            <w:bookmarkStart w:id="0" w:name="_GoBack"/>
            <w:bookmarkEnd w:id="0"/>
            <w:r>
              <w:t>16</w:t>
            </w:r>
          </w:p>
        </w:tc>
        <w:tc>
          <w:tcPr>
            <w:tcW w:w="1492" w:type="dxa"/>
          </w:tcPr>
          <w:p w:rsidR="000471F4" w:rsidRDefault="000471F4" w:rsidP="00057056">
            <w:pPr>
              <w:jc w:val="right"/>
            </w:pPr>
            <w:r>
              <w:t>21.3</w:t>
            </w:r>
          </w:p>
        </w:tc>
      </w:tr>
      <w:tr w:rsidR="000471F4" w:rsidRPr="009F24E8" w:rsidTr="007260D7">
        <w:trPr>
          <w:trHeight w:val="171"/>
        </w:trPr>
        <w:tc>
          <w:tcPr>
            <w:tcW w:w="1526" w:type="dxa"/>
          </w:tcPr>
          <w:p w:rsidR="000471F4" w:rsidRPr="004C38F2" w:rsidRDefault="000471F4" w:rsidP="00057056">
            <w:pPr>
              <w:rPr>
                <w:b/>
                <w:sz w:val="8"/>
              </w:rPr>
            </w:pPr>
          </w:p>
        </w:tc>
        <w:tc>
          <w:tcPr>
            <w:tcW w:w="1589" w:type="dxa"/>
          </w:tcPr>
          <w:p w:rsidR="000471F4" w:rsidRPr="009F24E8" w:rsidRDefault="000471F4" w:rsidP="00057056">
            <w:pPr>
              <w:jc w:val="right"/>
              <w:rPr>
                <w:sz w:val="6"/>
              </w:rPr>
            </w:pPr>
          </w:p>
        </w:tc>
        <w:tc>
          <w:tcPr>
            <w:tcW w:w="1590" w:type="dxa"/>
          </w:tcPr>
          <w:p w:rsidR="000471F4" w:rsidRPr="009F24E8" w:rsidRDefault="000471F4" w:rsidP="00057056">
            <w:pPr>
              <w:jc w:val="right"/>
              <w:rPr>
                <w:sz w:val="6"/>
              </w:rPr>
            </w:pPr>
          </w:p>
        </w:tc>
        <w:tc>
          <w:tcPr>
            <w:tcW w:w="1590" w:type="dxa"/>
          </w:tcPr>
          <w:p w:rsidR="000471F4" w:rsidRPr="009F24E8" w:rsidRDefault="000471F4" w:rsidP="00057056">
            <w:pPr>
              <w:jc w:val="right"/>
              <w:rPr>
                <w:sz w:val="10"/>
              </w:rPr>
            </w:pPr>
          </w:p>
        </w:tc>
        <w:tc>
          <w:tcPr>
            <w:tcW w:w="1590" w:type="dxa"/>
          </w:tcPr>
          <w:p w:rsidR="000471F4" w:rsidRPr="009F24E8" w:rsidRDefault="000471F4" w:rsidP="00057056">
            <w:pPr>
              <w:jc w:val="right"/>
              <w:rPr>
                <w:sz w:val="10"/>
              </w:rPr>
            </w:pPr>
          </w:p>
        </w:tc>
        <w:tc>
          <w:tcPr>
            <w:tcW w:w="1603" w:type="dxa"/>
          </w:tcPr>
          <w:p w:rsidR="000471F4" w:rsidRPr="009F24E8" w:rsidRDefault="000471F4" w:rsidP="00057056">
            <w:pPr>
              <w:jc w:val="right"/>
              <w:rPr>
                <w:sz w:val="8"/>
              </w:rPr>
            </w:pPr>
          </w:p>
        </w:tc>
        <w:tc>
          <w:tcPr>
            <w:tcW w:w="1492" w:type="dxa"/>
          </w:tcPr>
          <w:p w:rsidR="000471F4" w:rsidRPr="009F24E8" w:rsidRDefault="000471F4" w:rsidP="00057056">
            <w:pPr>
              <w:jc w:val="right"/>
              <w:rPr>
                <w:sz w:val="8"/>
              </w:rPr>
            </w:pPr>
          </w:p>
        </w:tc>
      </w:tr>
      <w:tr w:rsidR="000471F4" w:rsidTr="007260D7">
        <w:tc>
          <w:tcPr>
            <w:tcW w:w="1526" w:type="dxa"/>
            <w:shd w:val="clear" w:color="auto" w:fill="B6DDE8" w:themeFill="accent5" w:themeFillTint="66"/>
          </w:tcPr>
          <w:p w:rsidR="000471F4" w:rsidRPr="004C38F2" w:rsidRDefault="000471F4" w:rsidP="00057056">
            <w:pPr>
              <w:rPr>
                <w:b/>
              </w:rPr>
            </w:pPr>
            <w:r w:rsidRPr="004C38F2">
              <w:rPr>
                <w:b/>
              </w:rPr>
              <w:t xml:space="preserve">Qatar GDP </w:t>
            </w:r>
          </w:p>
          <w:p w:rsidR="000471F4" w:rsidRPr="004C38F2" w:rsidRDefault="000471F4" w:rsidP="00057056">
            <w:pPr>
              <w:rPr>
                <w:b/>
              </w:rPr>
            </w:pPr>
            <w:r w:rsidRPr="004C38F2">
              <w:rPr>
                <w:b/>
              </w:rPr>
              <w:t>per capita</w:t>
            </w:r>
          </w:p>
          <w:p w:rsidR="000471F4" w:rsidRPr="004C38F2" w:rsidRDefault="000471F4" w:rsidP="00057056">
            <w:pPr>
              <w:rPr>
                <w:b/>
              </w:rPr>
            </w:pPr>
            <w:r w:rsidRPr="004C38F2">
              <w:rPr>
                <w:b/>
              </w:rPr>
              <w:t>$US</w:t>
            </w:r>
          </w:p>
        </w:tc>
        <w:tc>
          <w:tcPr>
            <w:tcW w:w="1589" w:type="dxa"/>
            <w:shd w:val="clear" w:color="auto" w:fill="B6DDE8" w:themeFill="accent5" w:themeFillTint="66"/>
          </w:tcPr>
          <w:p w:rsidR="000471F4" w:rsidRDefault="000471F4" w:rsidP="00057056">
            <w:pPr>
              <w:jc w:val="right"/>
            </w:pPr>
            <w:r>
              <w:t>15,450.00</w:t>
            </w:r>
          </w:p>
        </w:tc>
        <w:tc>
          <w:tcPr>
            <w:tcW w:w="1590" w:type="dxa"/>
            <w:shd w:val="clear" w:color="auto" w:fill="B6DDE8" w:themeFill="accent5" w:themeFillTint="66"/>
          </w:tcPr>
          <w:p w:rsidR="000471F4" w:rsidRDefault="000471F4" w:rsidP="00057056">
            <w:pPr>
              <w:jc w:val="right"/>
            </w:pPr>
            <w:r>
              <w:t>15,850.00</w:t>
            </w:r>
          </w:p>
        </w:tc>
        <w:tc>
          <w:tcPr>
            <w:tcW w:w="1590" w:type="dxa"/>
            <w:shd w:val="clear" w:color="auto" w:fill="B6DDE8" w:themeFill="accent5" w:themeFillTint="66"/>
          </w:tcPr>
          <w:p w:rsidR="000471F4" w:rsidRDefault="000471F4" w:rsidP="00057056">
            <w:pPr>
              <w:jc w:val="right"/>
            </w:pPr>
            <w:r>
              <w:t>29,980.00</w:t>
            </w:r>
          </w:p>
        </w:tc>
        <w:tc>
          <w:tcPr>
            <w:tcW w:w="1590" w:type="dxa"/>
            <w:shd w:val="clear" w:color="auto" w:fill="B6DDE8" w:themeFill="accent5" w:themeFillTint="66"/>
          </w:tcPr>
          <w:p w:rsidR="000471F4" w:rsidRDefault="000471F4" w:rsidP="00057056">
            <w:pPr>
              <w:jc w:val="right"/>
            </w:pPr>
            <w:r>
              <w:t>51,480.00</w:t>
            </w:r>
          </w:p>
        </w:tc>
        <w:tc>
          <w:tcPr>
            <w:tcW w:w="1603" w:type="dxa"/>
            <w:shd w:val="clear" w:color="auto" w:fill="B6DDE8" w:themeFill="accent5" w:themeFillTint="66"/>
          </w:tcPr>
          <w:p w:rsidR="000471F4" w:rsidRDefault="000471F4" w:rsidP="00057056">
            <w:pPr>
              <w:jc w:val="right"/>
            </w:pPr>
            <w:r>
              <w:t>70,300.00</w:t>
            </w:r>
          </w:p>
        </w:tc>
        <w:tc>
          <w:tcPr>
            <w:tcW w:w="1492" w:type="dxa"/>
            <w:shd w:val="clear" w:color="auto" w:fill="B6DDE8" w:themeFill="accent5" w:themeFillTint="66"/>
          </w:tcPr>
          <w:p w:rsidR="000471F4" w:rsidRDefault="000471F4" w:rsidP="00057056">
            <w:pPr>
              <w:jc w:val="right"/>
            </w:pPr>
            <w:r>
              <w:t>66,340.00</w:t>
            </w:r>
          </w:p>
        </w:tc>
      </w:tr>
      <w:tr w:rsidR="000471F4" w:rsidTr="007260D7">
        <w:tc>
          <w:tcPr>
            <w:tcW w:w="1526" w:type="dxa"/>
            <w:shd w:val="clear" w:color="auto" w:fill="B6DDE8" w:themeFill="accent5" w:themeFillTint="66"/>
          </w:tcPr>
          <w:p w:rsidR="000471F4" w:rsidRPr="004C38F2" w:rsidRDefault="000471F4" w:rsidP="00057056">
            <w:pPr>
              <w:rPr>
                <w:b/>
              </w:rPr>
            </w:pPr>
            <w:r w:rsidRPr="004C38F2">
              <w:rPr>
                <w:b/>
              </w:rPr>
              <w:t xml:space="preserve">Nepal GDP </w:t>
            </w:r>
          </w:p>
          <w:p w:rsidR="000471F4" w:rsidRPr="004C38F2" w:rsidRDefault="000471F4" w:rsidP="00057056">
            <w:pPr>
              <w:rPr>
                <w:b/>
              </w:rPr>
            </w:pPr>
            <w:r w:rsidRPr="004C38F2">
              <w:rPr>
                <w:b/>
              </w:rPr>
              <w:t>per capita</w:t>
            </w:r>
          </w:p>
          <w:p w:rsidR="000471F4" w:rsidRPr="004C38F2" w:rsidRDefault="000471F4" w:rsidP="00057056">
            <w:pPr>
              <w:rPr>
                <w:b/>
              </w:rPr>
            </w:pPr>
            <w:r w:rsidRPr="004C38F2">
              <w:rPr>
                <w:b/>
              </w:rPr>
              <w:t>$US</w:t>
            </w:r>
          </w:p>
        </w:tc>
        <w:tc>
          <w:tcPr>
            <w:tcW w:w="1589" w:type="dxa"/>
            <w:shd w:val="clear" w:color="auto" w:fill="B6DDE8" w:themeFill="accent5" w:themeFillTint="66"/>
          </w:tcPr>
          <w:p w:rsidR="000471F4" w:rsidRDefault="000471F4" w:rsidP="00057056">
            <w:pPr>
              <w:jc w:val="right"/>
            </w:pPr>
            <w:r>
              <w:t>193.00</w:t>
            </w:r>
          </w:p>
        </w:tc>
        <w:tc>
          <w:tcPr>
            <w:tcW w:w="1590" w:type="dxa"/>
            <w:shd w:val="clear" w:color="auto" w:fill="B6DDE8" w:themeFill="accent5" w:themeFillTint="66"/>
          </w:tcPr>
          <w:p w:rsidR="000471F4" w:rsidRDefault="000471F4" w:rsidP="00057056">
            <w:pPr>
              <w:jc w:val="right"/>
            </w:pPr>
            <w:r>
              <w:t>205.00</w:t>
            </w:r>
          </w:p>
        </w:tc>
        <w:tc>
          <w:tcPr>
            <w:tcW w:w="1590" w:type="dxa"/>
            <w:shd w:val="clear" w:color="auto" w:fill="B6DDE8" w:themeFill="accent5" w:themeFillTint="66"/>
          </w:tcPr>
          <w:p w:rsidR="000471F4" w:rsidRDefault="000471F4" w:rsidP="00057056">
            <w:pPr>
              <w:jc w:val="right"/>
            </w:pPr>
            <w:r>
              <w:t>231.00</w:t>
            </w:r>
          </w:p>
        </w:tc>
        <w:tc>
          <w:tcPr>
            <w:tcW w:w="1590" w:type="dxa"/>
            <w:shd w:val="clear" w:color="auto" w:fill="B6DDE8" w:themeFill="accent5" w:themeFillTint="66"/>
          </w:tcPr>
          <w:p w:rsidR="000471F4" w:rsidRDefault="000471F4" w:rsidP="00057056">
            <w:pPr>
              <w:jc w:val="right"/>
            </w:pPr>
            <w:r>
              <w:t>317.00</w:t>
            </w:r>
          </w:p>
        </w:tc>
        <w:tc>
          <w:tcPr>
            <w:tcW w:w="1603" w:type="dxa"/>
            <w:shd w:val="clear" w:color="auto" w:fill="B6DDE8" w:themeFill="accent5" w:themeFillTint="66"/>
          </w:tcPr>
          <w:p w:rsidR="000471F4" w:rsidRDefault="000471F4" w:rsidP="00057056">
            <w:pPr>
              <w:jc w:val="right"/>
            </w:pPr>
            <w:r>
              <w:t>592.00</w:t>
            </w:r>
          </w:p>
        </w:tc>
        <w:tc>
          <w:tcPr>
            <w:tcW w:w="1492" w:type="dxa"/>
            <w:shd w:val="clear" w:color="auto" w:fill="B6DDE8" w:themeFill="accent5" w:themeFillTint="66"/>
          </w:tcPr>
          <w:p w:rsidR="000471F4" w:rsidRDefault="000471F4" w:rsidP="00057056">
            <w:pPr>
              <w:jc w:val="right"/>
            </w:pPr>
            <w:r>
              <w:t>743.00</w:t>
            </w:r>
          </w:p>
        </w:tc>
      </w:tr>
    </w:tbl>
    <w:p w:rsidR="00874F5B" w:rsidRDefault="000471F4">
      <w:r>
        <w:rPr>
          <w:noProof/>
          <w:lang w:eastAsia="en-AU"/>
        </w:rPr>
        <w:lastRenderedPageBreak/>
        <w:drawing>
          <wp:anchor distT="0" distB="0" distL="114300" distR="114300" simplePos="0" relativeHeight="251663360" behindDoc="1" locked="0" layoutInCell="1" allowOverlap="1" wp14:anchorId="4F20A4D1" wp14:editId="325FB7F9">
            <wp:simplePos x="0" y="0"/>
            <wp:positionH relativeFrom="column">
              <wp:posOffset>-308610</wp:posOffset>
            </wp:positionH>
            <wp:positionV relativeFrom="paragraph">
              <wp:posOffset>374015</wp:posOffset>
            </wp:positionV>
            <wp:extent cx="7248525" cy="9317355"/>
            <wp:effectExtent l="0" t="0" r="9525" b="0"/>
            <wp:wrapThrough wrapText="bothSides">
              <wp:wrapPolygon edited="0">
                <wp:start x="0" y="0"/>
                <wp:lineTo x="0" y="21551"/>
                <wp:lineTo x="21572" y="21551"/>
                <wp:lineTo x="2157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48525" cy="9317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2336" behindDoc="0" locked="0" layoutInCell="1" allowOverlap="1" wp14:anchorId="1C58AB77" wp14:editId="10B6C7EE">
                <wp:simplePos x="0" y="0"/>
                <wp:positionH relativeFrom="column">
                  <wp:posOffset>-88265</wp:posOffset>
                </wp:positionH>
                <wp:positionV relativeFrom="paragraph">
                  <wp:posOffset>-9168765</wp:posOffset>
                </wp:positionV>
                <wp:extent cx="532130" cy="7078345"/>
                <wp:effectExtent l="0" t="0" r="1270" b="8255"/>
                <wp:wrapNone/>
                <wp:docPr id="3" name="Text Box 3"/>
                <wp:cNvGraphicFramePr/>
                <a:graphic xmlns:a="http://schemas.openxmlformats.org/drawingml/2006/main">
                  <a:graphicData uri="http://schemas.microsoft.com/office/word/2010/wordprocessingShape">
                    <wps:wsp>
                      <wps:cNvSpPr txBox="1"/>
                      <wps:spPr>
                        <a:xfrm>
                          <a:off x="0" y="0"/>
                          <a:ext cx="532130" cy="7078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4F5B" w:rsidRPr="000471F4" w:rsidRDefault="00874F5B" w:rsidP="00874F5B">
                            <w:pPr>
                              <w:jc w:val="center"/>
                              <w:rPr>
                                <w:rFonts w:ascii="Arial Rounded MT Bold" w:hAnsi="Arial Rounded MT Bold"/>
                                <w:sz w:val="36"/>
                              </w:rPr>
                            </w:pPr>
                            <w:r w:rsidRPr="000471F4">
                              <w:rPr>
                                <w:rFonts w:ascii="Arial Rounded MT Bold" w:hAnsi="Arial Rounded MT Bold"/>
                                <w:sz w:val="36"/>
                              </w:rPr>
                              <w:t>GDP</w:t>
                            </w:r>
                            <w:r w:rsidRPr="00874F5B">
                              <w:rPr>
                                <w:rFonts w:ascii="Arial Rounded MT Bold" w:hAnsi="Arial Rounded MT Bold"/>
                                <w:sz w:val="36"/>
                              </w:rPr>
                              <w:t xml:space="preserve"> in Billion US Dollars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95pt;margin-top:-721.95pt;width:41.9pt;height:557.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3wCiwIAAI0FAAAOAAAAZHJzL2Uyb0RvYy54bWysVEtvGyEQvlfqf0Dcm/UzTi2vIzdRqkpR&#10;EjWpcsYs2KjAUMDedX99Bnb9aJpLql52B+abGeabx+yyMZpshQ8KbEn7Zz1KhOVQKbsq6Y+nm08X&#10;lITIbMU0WFHSnQj0cv7xw6x2UzGANehKeIJObJjWrqTrGN20KAJfC8PCGThhUSnBGxbx6FdF5VmN&#10;3o0uBr3eeVGDr5wHLkLA2+tWSefZv5SCx3spg4hElxTfFvPX5+8yfYv5jE1Xnrm14t0z2D+8wjBl&#10;MejB1TWLjGy8+suVUdxDABnPOJgCpFRc5Bwwm37vVTaPa+ZEzgXJCe5AU/h/bvnd9sETVZV0SIll&#10;Bkv0JJpIvkBDhomd2oUpgh4dwmKD11jl/X3Ay5R0I71Jf0yHoB553h24Tc44Xo6Hg/4QNRxVk97k&#10;YjgaJzfF0dr5EL8KMCQJJfVYu0wp296G2EL3kBQsgFbVjdI6H1K/iCvtyZZhpXXMb0Tnf6C0JXVJ&#10;z4fjXnZsIZm3nrVNbkTumC5cyrzNMEtxp0XCaPtdSGQsJ/pGbMa5sIf4GZ1QEkO9x7DDH1/1HuM2&#10;D7TIkcHGg7FRFnzOPo/YkbLq554y2eKxNid5JzE2y6briCVUO2wID+1ABcdvFFbtloX4wDxOEFYa&#10;t0K8x4/UgKxDJ1GyBv/7rfuEL2n6DiZoXuNQljT82jAvKNHfLHb95/5ohKqYD6PxZIAHf6pZnmrs&#10;xlwBdkMfV5DjWUz4qPei9GCecX8sUmBUMcvxcSWNe/EqtqsC9w8Xi0UG4dw6Fm/to+PJdWI4teVT&#10;88y863o3YtffwX582fRVC7fYZGlhsYkgVe7vxHFLbMc9znyekG4/paVyes6o4xadvwAAAP//AwBQ&#10;SwMEFAAGAAgAAAAhADKS+DnhAAAADQEAAA8AAABkcnMvZG93bnJldi54bWxMj0FPwzAMhe9I/IfI&#10;SFzQlq4rEy1NJ0BCGhckyiSuWeO1FY1TNela/j3uCU5+tp+eP+f72XbigoNvHSnYrCMQSJUzLdUK&#10;jp+vqwcQPmgyunOECn7Qw764vsp1ZtxEH3gpQy04hHymFTQh9JmUvmrQar92PRLvzm6wOnA71NIM&#10;euJw28k4inbS6pb4QqN7fGmw+i5Hq+AQjt3b1330PsrpOZnLs/N3h0Sp25v56RFEwDn8mWHBZ3Qo&#10;mOnkRjJedApWm23K1kUkySLZs0u5nni0jdMYZJHL/18UvwAAAP//AwBQSwECLQAUAAYACAAAACEA&#10;toM4kv4AAADhAQAAEwAAAAAAAAAAAAAAAAAAAAAAW0NvbnRlbnRfVHlwZXNdLnhtbFBLAQItABQA&#10;BgAIAAAAIQA4/SH/1gAAAJQBAAALAAAAAAAAAAAAAAAAAC8BAABfcmVscy8ucmVsc1BLAQItABQA&#10;BgAIAAAAIQDTZ3wCiwIAAI0FAAAOAAAAAAAAAAAAAAAAAC4CAABkcnMvZTJvRG9jLnhtbFBLAQIt&#10;ABQABgAIAAAAIQAykvg54QAAAA0BAAAPAAAAAAAAAAAAAAAAAOUEAABkcnMvZG93bnJldi54bWxQ&#10;SwUGAAAAAAQABADzAAAA8wUAAAAA&#10;" fillcolor="white [3201]" stroked="f" strokeweight=".5pt">
                <v:textbox style="layout-flow:vertical;mso-layout-flow-alt:bottom-to-top">
                  <w:txbxContent>
                    <w:p w:rsidR="00874F5B" w:rsidRPr="000471F4" w:rsidRDefault="00874F5B" w:rsidP="00874F5B">
                      <w:pPr>
                        <w:jc w:val="center"/>
                        <w:rPr>
                          <w:rFonts w:ascii="Arial Rounded MT Bold" w:hAnsi="Arial Rounded MT Bold"/>
                          <w:sz w:val="36"/>
                        </w:rPr>
                      </w:pPr>
                      <w:r w:rsidRPr="000471F4">
                        <w:rPr>
                          <w:rFonts w:ascii="Arial Rounded MT Bold" w:hAnsi="Arial Rounded MT Bold"/>
                          <w:sz w:val="36"/>
                        </w:rPr>
                        <w:t>GDP</w:t>
                      </w:r>
                      <w:r w:rsidRPr="00874F5B">
                        <w:rPr>
                          <w:rFonts w:ascii="Arial Rounded MT Bold" w:hAnsi="Arial Rounded MT Bold"/>
                          <w:sz w:val="36"/>
                        </w:rPr>
                        <w:t xml:space="preserve"> in Billion US Dollars</w:t>
                      </w:r>
                    </w:p>
                  </w:txbxContent>
                </v:textbox>
              </v:shape>
            </w:pict>
          </mc:Fallback>
        </mc:AlternateContent>
      </w:r>
    </w:p>
    <w:p w:rsidR="00874F5B" w:rsidRDefault="000471F4">
      <w:r>
        <w:rPr>
          <w:noProof/>
          <w:lang w:eastAsia="en-AU"/>
        </w:rPr>
        <w:lastRenderedPageBreak/>
        <w:drawing>
          <wp:anchor distT="0" distB="0" distL="114300" distR="114300" simplePos="0" relativeHeight="251661312" behindDoc="1" locked="0" layoutInCell="1" allowOverlap="1" wp14:anchorId="75B0B187" wp14:editId="1697731E">
            <wp:simplePos x="0" y="0"/>
            <wp:positionH relativeFrom="column">
              <wp:posOffset>-172085</wp:posOffset>
            </wp:positionH>
            <wp:positionV relativeFrom="paragraph">
              <wp:posOffset>222250</wp:posOffset>
            </wp:positionV>
            <wp:extent cx="6981190" cy="8667115"/>
            <wp:effectExtent l="0" t="0" r="0" b="635"/>
            <wp:wrapThrough wrapText="bothSides">
              <wp:wrapPolygon edited="0">
                <wp:start x="0" y="0"/>
                <wp:lineTo x="0" y="21554"/>
                <wp:lineTo x="21514" y="21554"/>
                <wp:lineTo x="21514" y="0"/>
                <wp:lineTo x="0" y="0"/>
              </wp:wrapPolygon>
            </wp:wrapThrough>
            <wp:docPr id="8" name="Picture 8" descr="http://www.math-aids.com/images/standard-graphing-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th-aids.com/images/standard-graphing-paper.png"/>
                    <pic:cNvPicPr>
                      <a:picLocks noChangeAspect="1" noChangeArrowheads="1"/>
                    </pic:cNvPicPr>
                  </pic:nvPicPr>
                  <pic:blipFill rotWithShape="1">
                    <a:blip r:embed="rId13">
                      <a:extLst>
                        <a:ext uri="{28A0092B-C50C-407E-A947-70E740481C1C}">
                          <a14:useLocalDpi xmlns:a14="http://schemas.microsoft.com/office/drawing/2010/main" val="0"/>
                        </a:ext>
                      </a:extLst>
                    </a:blip>
                    <a:srcRect b="4110"/>
                    <a:stretch/>
                  </pic:blipFill>
                  <pic:spPr bwMode="auto">
                    <a:xfrm>
                      <a:off x="0" y="0"/>
                      <a:ext cx="6981190" cy="8667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74F5B" w:rsidSect="006E12ED">
      <w:headerReference w:type="default" r:id="rId14"/>
      <w:pgSz w:w="11906" w:h="16838"/>
      <w:pgMar w:top="851" w:right="282" w:bottom="567"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2ED" w:rsidRDefault="006E12ED" w:rsidP="006E12ED">
      <w:pPr>
        <w:spacing w:after="0" w:line="240" w:lineRule="auto"/>
      </w:pPr>
      <w:r>
        <w:separator/>
      </w:r>
    </w:p>
  </w:endnote>
  <w:endnote w:type="continuationSeparator" w:id="0">
    <w:p w:rsidR="006E12ED" w:rsidRDefault="006E12ED" w:rsidP="006E1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2ED" w:rsidRDefault="006E12ED" w:rsidP="006E12ED">
      <w:pPr>
        <w:spacing w:after="0" w:line="240" w:lineRule="auto"/>
      </w:pPr>
      <w:r>
        <w:separator/>
      </w:r>
    </w:p>
  </w:footnote>
  <w:footnote w:type="continuationSeparator" w:id="0">
    <w:p w:rsidR="006E12ED" w:rsidRDefault="006E12ED" w:rsidP="006E1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2ED" w:rsidRDefault="006E12ED">
    <w:pPr>
      <w:pStyle w:val="Header"/>
    </w:pPr>
    <w:r>
      <w:t xml:space="preserve">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8284B"/>
    <w:multiLevelType w:val="multilevel"/>
    <w:tmpl w:val="11F8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9C3"/>
    <w:rsid w:val="000471F4"/>
    <w:rsid w:val="004C38F2"/>
    <w:rsid w:val="00534652"/>
    <w:rsid w:val="005B01D9"/>
    <w:rsid w:val="005B5875"/>
    <w:rsid w:val="00681AF5"/>
    <w:rsid w:val="006E12ED"/>
    <w:rsid w:val="007260D7"/>
    <w:rsid w:val="00866674"/>
    <w:rsid w:val="00874F5B"/>
    <w:rsid w:val="008D59C3"/>
    <w:rsid w:val="00972E11"/>
    <w:rsid w:val="00976A97"/>
    <w:rsid w:val="009A528D"/>
    <w:rsid w:val="009F24E8"/>
    <w:rsid w:val="00C21698"/>
    <w:rsid w:val="00D91594"/>
    <w:rsid w:val="00E94321"/>
    <w:rsid w:val="00EF5F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59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8D59C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9C3"/>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8D59C3"/>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8D59C3"/>
    <w:rPr>
      <w:b/>
      <w:bCs/>
    </w:rPr>
  </w:style>
  <w:style w:type="character" w:styleId="Hyperlink">
    <w:name w:val="Hyperlink"/>
    <w:basedOn w:val="DefaultParagraphFont"/>
    <w:uiPriority w:val="99"/>
    <w:unhideWhenUsed/>
    <w:rsid w:val="008D59C3"/>
    <w:rPr>
      <w:color w:val="0000FF"/>
      <w:u w:val="single"/>
    </w:rPr>
  </w:style>
  <w:style w:type="character" w:customStyle="1" w:styleId="u-h">
    <w:name w:val="u-h"/>
    <w:basedOn w:val="DefaultParagraphFont"/>
    <w:rsid w:val="008D59C3"/>
  </w:style>
  <w:style w:type="character" w:customStyle="1" w:styleId="inline-clock">
    <w:name w:val="inline-clock"/>
    <w:basedOn w:val="DefaultParagraphFont"/>
    <w:rsid w:val="008D59C3"/>
  </w:style>
  <w:style w:type="character" w:customStyle="1" w:styleId="sharecounttext">
    <w:name w:val="sharecount__text"/>
    <w:basedOn w:val="DefaultParagraphFont"/>
    <w:rsid w:val="008D59C3"/>
  </w:style>
  <w:style w:type="character" w:customStyle="1" w:styleId="commentcount2text">
    <w:name w:val="commentcount2__text"/>
    <w:basedOn w:val="DefaultParagraphFont"/>
    <w:rsid w:val="008D59C3"/>
  </w:style>
  <w:style w:type="character" w:customStyle="1" w:styleId="commentcount2value">
    <w:name w:val="commentcount2__value"/>
    <w:basedOn w:val="DefaultParagraphFont"/>
    <w:rsid w:val="008D59C3"/>
  </w:style>
  <w:style w:type="paragraph" w:customStyle="1" w:styleId="byline">
    <w:name w:val="byline"/>
    <w:basedOn w:val="Normal"/>
    <w:rsid w:val="008D59C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dateline">
    <w:name w:val="content__dateline"/>
    <w:basedOn w:val="Normal"/>
    <w:rsid w:val="008D59C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ntentdateline-time">
    <w:name w:val="content__dateline-time"/>
    <w:basedOn w:val="DefaultParagraphFont"/>
    <w:rsid w:val="008D59C3"/>
  </w:style>
  <w:style w:type="character" w:customStyle="1" w:styleId="vjs-control-text">
    <w:name w:val="vjs-control-text"/>
    <w:basedOn w:val="DefaultParagraphFont"/>
    <w:rsid w:val="008D59C3"/>
  </w:style>
  <w:style w:type="paragraph" w:styleId="NormalWeb">
    <w:name w:val="Normal (Web)"/>
    <w:basedOn w:val="Normal"/>
    <w:uiPriority w:val="99"/>
    <w:semiHidden/>
    <w:unhideWhenUsed/>
    <w:rsid w:val="008D59C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ullet">
    <w:name w:val="bullet"/>
    <w:basedOn w:val="DefaultParagraphFont"/>
    <w:rsid w:val="008D59C3"/>
  </w:style>
  <w:style w:type="paragraph" w:styleId="BalloonText">
    <w:name w:val="Balloon Text"/>
    <w:basedOn w:val="Normal"/>
    <w:link w:val="BalloonTextChar"/>
    <w:uiPriority w:val="99"/>
    <w:semiHidden/>
    <w:unhideWhenUsed/>
    <w:rsid w:val="008D5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9C3"/>
    <w:rPr>
      <w:rFonts w:ascii="Tahoma" w:hAnsi="Tahoma" w:cs="Tahoma"/>
      <w:sz w:val="16"/>
      <w:szCs w:val="16"/>
    </w:rPr>
  </w:style>
  <w:style w:type="paragraph" w:styleId="Header">
    <w:name w:val="header"/>
    <w:basedOn w:val="Normal"/>
    <w:link w:val="HeaderChar"/>
    <w:uiPriority w:val="99"/>
    <w:unhideWhenUsed/>
    <w:rsid w:val="006E1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ED"/>
  </w:style>
  <w:style w:type="paragraph" w:styleId="Footer">
    <w:name w:val="footer"/>
    <w:basedOn w:val="Normal"/>
    <w:link w:val="FooterChar"/>
    <w:uiPriority w:val="99"/>
    <w:unhideWhenUsed/>
    <w:rsid w:val="006E1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ED"/>
  </w:style>
  <w:style w:type="table" w:styleId="TableGrid">
    <w:name w:val="Table Grid"/>
    <w:basedOn w:val="TableNormal"/>
    <w:uiPriority w:val="59"/>
    <w:rsid w:val="009F2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47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59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8D59C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9C3"/>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8D59C3"/>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8D59C3"/>
    <w:rPr>
      <w:b/>
      <w:bCs/>
    </w:rPr>
  </w:style>
  <w:style w:type="character" w:styleId="Hyperlink">
    <w:name w:val="Hyperlink"/>
    <w:basedOn w:val="DefaultParagraphFont"/>
    <w:uiPriority w:val="99"/>
    <w:unhideWhenUsed/>
    <w:rsid w:val="008D59C3"/>
    <w:rPr>
      <w:color w:val="0000FF"/>
      <w:u w:val="single"/>
    </w:rPr>
  </w:style>
  <w:style w:type="character" w:customStyle="1" w:styleId="u-h">
    <w:name w:val="u-h"/>
    <w:basedOn w:val="DefaultParagraphFont"/>
    <w:rsid w:val="008D59C3"/>
  </w:style>
  <w:style w:type="character" w:customStyle="1" w:styleId="inline-clock">
    <w:name w:val="inline-clock"/>
    <w:basedOn w:val="DefaultParagraphFont"/>
    <w:rsid w:val="008D59C3"/>
  </w:style>
  <w:style w:type="character" w:customStyle="1" w:styleId="sharecounttext">
    <w:name w:val="sharecount__text"/>
    <w:basedOn w:val="DefaultParagraphFont"/>
    <w:rsid w:val="008D59C3"/>
  </w:style>
  <w:style w:type="character" w:customStyle="1" w:styleId="commentcount2text">
    <w:name w:val="commentcount2__text"/>
    <w:basedOn w:val="DefaultParagraphFont"/>
    <w:rsid w:val="008D59C3"/>
  </w:style>
  <w:style w:type="character" w:customStyle="1" w:styleId="commentcount2value">
    <w:name w:val="commentcount2__value"/>
    <w:basedOn w:val="DefaultParagraphFont"/>
    <w:rsid w:val="008D59C3"/>
  </w:style>
  <w:style w:type="paragraph" w:customStyle="1" w:styleId="byline">
    <w:name w:val="byline"/>
    <w:basedOn w:val="Normal"/>
    <w:rsid w:val="008D59C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dateline">
    <w:name w:val="content__dateline"/>
    <w:basedOn w:val="Normal"/>
    <w:rsid w:val="008D59C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ntentdateline-time">
    <w:name w:val="content__dateline-time"/>
    <w:basedOn w:val="DefaultParagraphFont"/>
    <w:rsid w:val="008D59C3"/>
  </w:style>
  <w:style w:type="character" w:customStyle="1" w:styleId="vjs-control-text">
    <w:name w:val="vjs-control-text"/>
    <w:basedOn w:val="DefaultParagraphFont"/>
    <w:rsid w:val="008D59C3"/>
  </w:style>
  <w:style w:type="paragraph" w:styleId="NormalWeb">
    <w:name w:val="Normal (Web)"/>
    <w:basedOn w:val="Normal"/>
    <w:uiPriority w:val="99"/>
    <w:semiHidden/>
    <w:unhideWhenUsed/>
    <w:rsid w:val="008D59C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ullet">
    <w:name w:val="bullet"/>
    <w:basedOn w:val="DefaultParagraphFont"/>
    <w:rsid w:val="008D59C3"/>
  </w:style>
  <w:style w:type="paragraph" w:styleId="BalloonText">
    <w:name w:val="Balloon Text"/>
    <w:basedOn w:val="Normal"/>
    <w:link w:val="BalloonTextChar"/>
    <w:uiPriority w:val="99"/>
    <w:semiHidden/>
    <w:unhideWhenUsed/>
    <w:rsid w:val="008D5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9C3"/>
    <w:rPr>
      <w:rFonts w:ascii="Tahoma" w:hAnsi="Tahoma" w:cs="Tahoma"/>
      <w:sz w:val="16"/>
      <w:szCs w:val="16"/>
    </w:rPr>
  </w:style>
  <w:style w:type="paragraph" w:styleId="Header">
    <w:name w:val="header"/>
    <w:basedOn w:val="Normal"/>
    <w:link w:val="HeaderChar"/>
    <w:uiPriority w:val="99"/>
    <w:unhideWhenUsed/>
    <w:rsid w:val="006E1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ED"/>
  </w:style>
  <w:style w:type="paragraph" w:styleId="Footer">
    <w:name w:val="footer"/>
    <w:basedOn w:val="Normal"/>
    <w:link w:val="FooterChar"/>
    <w:uiPriority w:val="99"/>
    <w:unhideWhenUsed/>
    <w:rsid w:val="006E1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ED"/>
  </w:style>
  <w:style w:type="table" w:styleId="TableGrid">
    <w:name w:val="Table Grid"/>
    <w:basedOn w:val="TableNormal"/>
    <w:uiPriority w:val="59"/>
    <w:rsid w:val="009F2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47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76780">
      <w:bodyDiv w:val="1"/>
      <w:marLeft w:val="0"/>
      <w:marRight w:val="0"/>
      <w:marTop w:val="0"/>
      <w:marBottom w:val="0"/>
      <w:divBdr>
        <w:top w:val="none" w:sz="0" w:space="0" w:color="auto"/>
        <w:left w:val="none" w:sz="0" w:space="0" w:color="auto"/>
        <w:bottom w:val="none" w:sz="0" w:space="0" w:color="auto"/>
        <w:right w:val="none" w:sz="0" w:space="0" w:color="auto"/>
      </w:divBdr>
      <w:divsChild>
        <w:div w:id="919828898">
          <w:marLeft w:val="0"/>
          <w:marRight w:val="0"/>
          <w:marTop w:val="0"/>
          <w:marBottom w:val="0"/>
          <w:divBdr>
            <w:top w:val="none" w:sz="0" w:space="0" w:color="auto"/>
            <w:left w:val="none" w:sz="0" w:space="0" w:color="auto"/>
            <w:bottom w:val="none" w:sz="0" w:space="0" w:color="auto"/>
            <w:right w:val="none" w:sz="0" w:space="0" w:color="auto"/>
          </w:divBdr>
          <w:divsChild>
            <w:div w:id="1524786255">
              <w:marLeft w:val="0"/>
              <w:marRight w:val="0"/>
              <w:marTop w:val="0"/>
              <w:marBottom w:val="0"/>
              <w:divBdr>
                <w:top w:val="none" w:sz="0" w:space="0" w:color="auto"/>
                <w:left w:val="none" w:sz="0" w:space="0" w:color="auto"/>
                <w:bottom w:val="none" w:sz="0" w:space="0" w:color="auto"/>
                <w:right w:val="none" w:sz="0" w:space="0" w:color="auto"/>
              </w:divBdr>
              <w:divsChild>
                <w:div w:id="729500333">
                  <w:marLeft w:val="0"/>
                  <w:marRight w:val="0"/>
                  <w:marTop w:val="0"/>
                  <w:marBottom w:val="0"/>
                  <w:divBdr>
                    <w:top w:val="none" w:sz="0" w:space="0" w:color="auto"/>
                    <w:left w:val="none" w:sz="0" w:space="0" w:color="auto"/>
                    <w:bottom w:val="none" w:sz="0" w:space="0" w:color="auto"/>
                    <w:right w:val="none" w:sz="0" w:space="0" w:color="auto"/>
                  </w:divBdr>
                  <w:divsChild>
                    <w:div w:id="32744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48798">
              <w:marLeft w:val="0"/>
              <w:marRight w:val="0"/>
              <w:marTop w:val="0"/>
              <w:marBottom w:val="0"/>
              <w:divBdr>
                <w:top w:val="none" w:sz="0" w:space="0" w:color="auto"/>
                <w:left w:val="none" w:sz="0" w:space="0" w:color="auto"/>
                <w:bottom w:val="none" w:sz="0" w:space="0" w:color="auto"/>
                <w:right w:val="none" w:sz="0" w:space="0" w:color="auto"/>
              </w:divBdr>
              <w:divsChild>
                <w:div w:id="861020103">
                  <w:marLeft w:val="0"/>
                  <w:marRight w:val="0"/>
                  <w:marTop w:val="0"/>
                  <w:marBottom w:val="0"/>
                  <w:divBdr>
                    <w:top w:val="none" w:sz="0" w:space="0" w:color="auto"/>
                    <w:left w:val="none" w:sz="0" w:space="0" w:color="auto"/>
                    <w:bottom w:val="none" w:sz="0" w:space="0" w:color="auto"/>
                    <w:right w:val="none" w:sz="0" w:space="0" w:color="auto"/>
                  </w:divBdr>
                  <w:divsChild>
                    <w:div w:id="1844857686">
                      <w:marLeft w:val="0"/>
                      <w:marRight w:val="0"/>
                      <w:marTop w:val="0"/>
                      <w:marBottom w:val="0"/>
                      <w:divBdr>
                        <w:top w:val="none" w:sz="0" w:space="0" w:color="auto"/>
                        <w:left w:val="none" w:sz="0" w:space="0" w:color="auto"/>
                        <w:bottom w:val="none" w:sz="0" w:space="0" w:color="auto"/>
                        <w:right w:val="none" w:sz="0" w:space="0" w:color="auto"/>
                      </w:divBdr>
                      <w:divsChild>
                        <w:div w:id="13422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454469">
          <w:marLeft w:val="0"/>
          <w:marRight w:val="0"/>
          <w:marTop w:val="0"/>
          <w:marBottom w:val="0"/>
          <w:divBdr>
            <w:top w:val="none" w:sz="0" w:space="0" w:color="auto"/>
            <w:left w:val="none" w:sz="0" w:space="0" w:color="auto"/>
            <w:bottom w:val="none" w:sz="0" w:space="0" w:color="auto"/>
            <w:right w:val="none" w:sz="0" w:space="0" w:color="auto"/>
          </w:divBdr>
          <w:divsChild>
            <w:div w:id="1291521915">
              <w:marLeft w:val="0"/>
              <w:marRight w:val="0"/>
              <w:marTop w:val="0"/>
              <w:marBottom w:val="0"/>
              <w:divBdr>
                <w:top w:val="none" w:sz="0" w:space="0" w:color="auto"/>
                <w:left w:val="none" w:sz="0" w:space="0" w:color="auto"/>
                <w:bottom w:val="none" w:sz="0" w:space="0" w:color="auto"/>
                <w:right w:val="none" w:sz="0" w:space="0" w:color="auto"/>
              </w:divBdr>
              <w:divsChild>
                <w:div w:id="195198003">
                  <w:marLeft w:val="0"/>
                  <w:marRight w:val="0"/>
                  <w:marTop w:val="0"/>
                  <w:marBottom w:val="0"/>
                  <w:divBdr>
                    <w:top w:val="none" w:sz="0" w:space="0" w:color="auto"/>
                    <w:left w:val="none" w:sz="0" w:space="0" w:color="auto"/>
                    <w:bottom w:val="none" w:sz="0" w:space="0" w:color="auto"/>
                    <w:right w:val="none" w:sz="0" w:space="0" w:color="auto"/>
                  </w:divBdr>
                  <w:divsChild>
                    <w:div w:id="676880854">
                      <w:marLeft w:val="0"/>
                      <w:marRight w:val="0"/>
                      <w:marTop w:val="0"/>
                      <w:marBottom w:val="0"/>
                      <w:divBdr>
                        <w:top w:val="none" w:sz="0" w:space="0" w:color="auto"/>
                        <w:left w:val="none" w:sz="0" w:space="0" w:color="auto"/>
                        <w:bottom w:val="none" w:sz="0" w:space="0" w:color="auto"/>
                        <w:right w:val="none" w:sz="0" w:space="0" w:color="auto"/>
                      </w:divBdr>
                      <w:divsChild>
                        <w:div w:id="1701541151">
                          <w:marLeft w:val="0"/>
                          <w:marRight w:val="0"/>
                          <w:marTop w:val="0"/>
                          <w:marBottom w:val="0"/>
                          <w:divBdr>
                            <w:top w:val="none" w:sz="0" w:space="0" w:color="auto"/>
                            <w:left w:val="none" w:sz="0" w:space="0" w:color="auto"/>
                            <w:bottom w:val="none" w:sz="0" w:space="0" w:color="auto"/>
                            <w:right w:val="none" w:sz="0" w:space="0" w:color="auto"/>
                          </w:divBdr>
                        </w:div>
                        <w:div w:id="2131050034">
                          <w:marLeft w:val="0"/>
                          <w:marRight w:val="0"/>
                          <w:marTop w:val="0"/>
                          <w:marBottom w:val="0"/>
                          <w:divBdr>
                            <w:top w:val="none" w:sz="0" w:space="0" w:color="auto"/>
                            <w:left w:val="none" w:sz="0" w:space="0" w:color="auto"/>
                            <w:bottom w:val="none" w:sz="0" w:space="0" w:color="auto"/>
                            <w:right w:val="none" w:sz="0" w:space="0" w:color="auto"/>
                          </w:divBdr>
                          <w:divsChild>
                            <w:div w:id="528103339">
                              <w:marLeft w:val="0"/>
                              <w:marRight w:val="0"/>
                              <w:marTop w:val="0"/>
                              <w:marBottom w:val="0"/>
                              <w:divBdr>
                                <w:top w:val="none" w:sz="0" w:space="0" w:color="auto"/>
                                <w:left w:val="none" w:sz="0" w:space="0" w:color="auto"/>
                                <w:bottom w:val="none" w:sz="0" w:space="0" w:color="auto"/>
                                <w:right w:val="none" w:sz="0" w:space="0" w:color="auto"/>
                              </w:divBdr>
                            </w:div>
                            <w:div w:id="1016233101">
                              <w:marLeft w:val="0"/>
                              <w:marRight w:val="0"/>
                              <w:marTop w:val="0"/>
                              <w:marBottom w:val="0"/>
                              <w:divBdr>
                                <w:top w:val="none" w:sz="0" w:space="0" w:color="auto"/>
                                <w:left w:val="none" w:sz="0" w:space="0" w:color="auto"/>
                                <w:bottom w:val="none" w:sz="0" w:space="0" w:color="auto"/>
                                <w:right w:val="none" w:sz="0" w:space="0" w:color="auto"/>
                              </w:divBdr>
                            </w:div>
                            <w:div w:id="2109692601">
                              <w:marLeft w:val="0"/>
                              <w:marRight w:val="0"/>
                              <w:marTop w:val="0"/>
                              <w:marBottom w:val="0"/>
                              <w:divBdr>
                                <w:top w:val="none" w:sz="0" w:space="0" w:color="auto"/>
                                <w:left w:val="none" w:sz="0" w:space="0" w:color="auto"/>
                                <w:bottom w:val="none" w:sz="0" w:space="0" w:color="auto"/>
                                <w:right w:val="none" w:sz="0" w:space="0" w:color="auto"/>
                              </w:divBdr>
                              <w:divsChild>
                                <w:div w:id="15003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04871">
                      <w:marLeft w:val="0"/>
                      <w:marRight w:val="0"/>
                      <w:marTop w:val="0"/>
                      <w:marBottom w:val="0"/>
                      <w:divBdr>
                        <w:top w:val="none" w:sz="0" w:space="0" w:color="auto"/>
                        <w:left w:val="none" w:sz="0" w:space="0" w:color="auto"/>
                        <w:bottom w:val="none" w:sz="0" w:space="0" w:color="auto"/>
                        <w:right w:val="none" w:sz="0" w:space="0" w:color="auto"/>
                      </w:divBdr>
                      <w:divsChild>
                        <w:div w:id="1038165575">
                          <w:marLeft w:val="0"/>
                          <w:marRight w:val="0"/>
                          <w:marTop w:val="0"/>
                          <w:marBottom w:val="0"/>
                          <w:divBdr>
                            <w:top w:val="none" w:sz="0" w:space="0" w:color="auto"/>
                            <w:left w:val="none" w:sz="0" w:space="0" w:color="auto"/>
                            <w:bottom w:val="none" w:sz="0" w:space="0" w:color="auto"/>
                            <w:right w:val="none" w:sz="0" w:space="0" w:color="auto"/>
                          </w:divBdr>
                          <w:divsChild>
                            <w:div w:id="1599220167">
                              <w:marLeft w:val="0"/>
                              <w:marRight w:val="0"/>
                              <w:marTop w:val="0"/>
                              <w:marBottom w:val="0"/>
                              <w:divBdr>
                                <w:top w:val="none" w:sz="0" w:space="0" w:color="auto"/>
                                <w:left w:val="none" w:sz="0" w:space="0" w:color="auto"/>
                                <w:bottom w:val="none" w:sz="0" w:space="0" w:color="auto"/>
                                <w:right w:val="none" w:sz="0" w:space="0" w:color="auto"/>
                              </w:divBdr>
                              <w:divsChild>
                                <w:div w:id="125045473">
                                  <w:marLeft w:val="0"/>
                                  <w:marRight w:val="0"/>
                                  <w:marTop w:val="0"/>
                                  <w:marBottom w:val="0"/>
                                  <w:divBdr>
                                    <w:top w:val="none" w:sz="0" w:space="0" w:color="auto"/>
                                    <w:left w:val="none" w:sz="0" w:space="0" w:color="auto"/>
                                    <w:bottom w:val="none" w:sz="0" w:space="0" w:color="auto"/>
                                    <w:right w:val="none" w:sz="0" w:space="0" w:color="auto"/>
                                  </w:divBdr>
                                  <w:divsChild>
                                    <w:div w:id="1823233661">
                                      <w:marLeft w:val="0"/>
                                      <w:marRight w:val="0"/>
                                      <w:marTop w:val="0"/>
                                      <w:marBottom w:val="0"/>
                                      <w:divBdr>
                                        <w:top w:val="none" w:sz="0" w:space="0" w:color="auto"/>
                                        <w:left w:val="none" w:sz="0" w:space="0" w:color="auto"/>
                                        <w:bottom w:val="none" w:sz="0" w:space="0" w:color="auto"/>
                                        <w:right w:val="none" w:sz="0" w:space="0" w:color="auto"/>
                                      </w:divBdr>
                                      <w:divsChild>
                                        <w:div w:id="1964841992">
                                          <w:marLeft w:val="0"/>
                                          <w:marRight w:val="0"/>
                                          <w:marTop w:val="0"/>
                                          <w:marBottom w:val="0"/>
                                          <w:divBdr>
                                            <w:top w:val="none" w:sz="0" w:space="0" w:color="auto"/>
                                            <w:left w:val="none" w:sz="0" w:space="0" w:color="auto"/>
                                            <w:bottom w:val="none" w:sz="0" w:space="0" w:color="auto"/>
                                            <w:right w:val="none" w:sz="0" w:space="0" w:color="auto"/>
                                          </w:divBdr>
                                        </w:div>
                                      </w:divsChild>
                                    </w:div>
                                    <w:div w:id="689528808">
                                      <w:marLeft w:val="0"/>
                                      <w:marRight w:val="0"/>
                                      <w:marTop w:val="0"/>
                                      <w:marBottom w:val="0"/>
                                      <w:divBdr>
                                        <w:top w:val="none" w:sz="0" w:space="0" w:color="auto"/>
                                        <w:left w:val="none" w:sz="0" w:space="0" w:color="auto"/>
                                        <w:bottom w:val="none" w:sz="0" w:space="0" w:color="auto"/>
                                        <w:right w:val="none" w:sz="0" w:space="0" w:color="auto"/>
                                      </w:divBdr>
                                      <w:divsChild>
                                        <w:div w:id="768351398">
                                          <w:marLeft w:val="0"/>
                                          <w:marRight w:val="0"/>
                                          <w:marTop w:val="0"/>
                                          <w:marBottom w:val="0"/>
                                          <w:divBdr>
                                            <w:top w:val="none" w:sz="0" w:space="0" w:color="auto"/>
                                            <w:left w:val="none" w:sz="0" w:space="0" w:color="auto"/>
                                            <w:bottom w:val="none" w:sz="0" w:space="0" w:color="auto"/>
                                            <w:right w:val="none" w:sz="0" w:space="0" w:color="auto"/>
                                          </w:divBdr>
                                        </w:div>
                                      </w:divsChild>
                                    </w:div>
                                    <w:div w:id="1349139775">
                                      <w:marLeft w:val="0"/>
                                      <w:marRight w:val="0"/>
                                      <w:marTop w:val="0"/>
                                      <w:marBottom w:val="0"/>
                                      <w:divBdr>
                                        <w:top w:val="none" w:sz="0" w:space="0" w:color="auto"/>
                                        <w:left w:val="none" w:sz="0" w:space="0" w:color="auto"/>
                                        <w:bottom w:val="none" w:sz="0" w:space="0" w:color="auto"/>
                                        <w:right w:val="none" w:sz="0" w:space="0" w:color="auto"/>
                                      </w:divBdr>
                                      <w:divsChild>
                                        <w:div w:id="1871337310">
                                          <w:marLeft w:val="0"/>
                                          <w:marRight w:val="0"/>
                                          <w:marTop w:val="0"/>
                                          <w:marBottom w:val="0"/>
                                          <w:divBdr>
                                            <w:top w:val="none" w:sz="0" w:space="0" w:color="auto"/>
                                            <w:left w:val="none" w:sz="0" w:space="0" w:color="auto"/>
                                            <w:bottom w:val="none" w:sz="0" w:space="0" w:color="auto"/>
                                            <w:right w:val="none" w:sz="0" w:space="0" w:color="auto"/>
                                          </w:divBdr>
                                        </w:div>
                                      </w:divsChild>
                                    </w:div>
                                    <w:div w:id="1261714978">
                                      <w:marLeft w:val="0"/>
                                      <w:marRight w:val="0"/>
                                      <w:marTop w:val="0"/>
                                      <w:marBottom w:val="0"/>
                                      <w:divBdr>
                                        <w:top w:val="none" w:sz="0" w:space="0" w:color="auto"/>
                                        <w:left w:val="none" w:sz="0" w:space="0" w:color="auto"/>
                                        <w:bottom w:val="none" w:sz="0" w:space="0" w:color="auto"/>
                                        <w:right w:val="none" w:sz="0" w:space="0" w:color="auto"/>
                                      </w:divBdr>
                                      <w:divsChild>
                                        <w:div w:id="499202774">
                                          <w:marLeft w:val="0"/>
                                          <w:marRight w:val="0"/>
                                          <w:marTop w:val="0"/>
                                          <w:marBottom w:val="0"/>
                                          <w:divBdr>
                                            <w:top w:val="none" w:sz="0" w:space="0" w:color="auto"/>
                                            <w:left w:val="none" w:sz="0" w:space="0" w:color="auto"/>
                                            <w:bottom w:val="none" w:sz="0" w:space="0" w:color="auto"/>
                                            <w:right w:val="none" w:sz="0" w:space="0" w:color="auto"/>
                                          </w:divBdr>
                                          <w:divsChild>
                                            <w:div w:id="642581534">
                                              <w:marLeft w:val="0"/>
                                              <w:marRight w:val="0"/>
                                              <w:marTop w:val="0"/>
                                              <w:marBottom w:val="0"/>
                                              <w:divBdr>
                                                <w:top w:val="none" w:sz="0" w:space="0" w:color="auto"/>
                                                <w:left w:val="none" w:sz="0" w:space="0" w:color="auto"/>
                                                <w:bottom w:val="none" w:sz="0" w:space="0" w:color="auto"/>
                                                <w:right w:val="none" w:sz="0" w:space="0" w:color="auto"/>
                                              </w:divBdr>
                                            </w:div>
                                            <w:div w:id="19942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heguardian.com/world/2013/sep/25/revealed-qatars-world-cup-slav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himalayantimes.com/fullNews.php?headline=Envoy+Sharma+in+soup+&amp;NewsID=375975" TargetMode="External"/><Relationship Id="rId4" Type="http://schemas.openxmlformats.org/officeDocument/2006/relationships/settings" Target="settings.xml"/><Relationship Id="rId9" Type="http://schemas.openxmlformats.org/officeDocument/2006/relationships/hyperlink" Target="https://www.theguardian.com/world/qata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Costello, Cathy</dc:creator>
  <cp:lastModifiedBy>Costello, Cathy</cp:lastModifiedBy>
  <cp:revision>4</cp:revision>
  <cp:lastPrinted>2017-08-10T06:38:00Z</cp:lastPrinted>
  <dcterms:created xsi:type="dcterms:W3CDTF">2017-08-10T06:34:00Z</dcterms:created>
  <dcterms:modified xsi:type="dcterms:W3CDTF">2017-08-10T06:43:00Z</dcterms:modified>
</cp:coreProperties>
</file>