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:rsidR="00ED1561" w:rsidRPr="000F044B" w:rsidRDefault="000A77AF" w:rsidP="000A77AF">
            <w:pPr>
              <w:pStyle w:val="Subtitle"/>
            </w:pPr>
            <w:r>
              <w:t xml:space="preserve">Australian Curriculum Year </w:t>
            </w:r>
            <w:sdt>
              <w:sdtPr>
                <w:alias w:val="Year"/>
                <w:tag w:val=""/>
                <w:id w:val="870104767"/>
                <w:placeholder>
                  <w:docPart w:val="7C98B04FCA9F44FCADBFB1B90C9AF877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="002F5371">
                  <w:t>8</w:t>
                </w:r>
              </w:sdtContent>
            </w:sdt>
            <w:r>
              <w:t xml:space="preserve"> </w:t>
            </w:r>
            <w:sdt>
              <w:sdtPr>
                <w:alias w:val="Subject"/>
                <w:tag w:val=""/>
                <w:id w:val="26142463"/>
                <w:placeholder>
                  <w:docPart w:val="6CD11F48B0464F7B872190AC59489EF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2F5371">
                  <w:t>Geography</w:t>
                </w:r>
              </w:sdtContent>
            </w:sdt>
            <w:r>
              <w:t xml:space="preserve"> sample assessment</w:t>
            </w:r>
            <w:r>
              <w:t> </w:t>
            </w:r>
            <w:r>
              <w:rPr>
                <w:rtl/>
                <w:lang w:bidi="he-IL"/>
              </w:rPr>
              <w:t>׀</w:t>
            </w:r>
            <w:r>
              <w:t> </w:t>
            </w:r>
            <w:sdt>
              <w:sdtPr>
                <w:alias w:val="Document title"/>
                <w:tag w:val=""/>
                <w:id w:val="699215416"/>
                <w:placeholder>
                  <w:docPart w:val="2F5B6693B8DC4142BC5BA95F1BEB691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A40AD7">
                  <w:t>Assessment resource</w:t>
                </w:r>
              </w:sdtContent>
            </w:sdt>
          </w:p>
          <w:sdt>
            <w:sdtPr>
              <w:alias w:val="Assessment name"/>
              <w:tag w:val=""/>
              <w:id w:val="-935357697"/>
              <w:placeholder>
                <w:docPart w:val="F8B85997275B4C928B232ADB9335E0A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:rsidR="00ED1561" w:rsidRPr="000A77AF" w:rsidRDefault="00B05E5E" w:rsidP="002F5371">
                <w:pPr>
                  <w:pStyle w:val="Title"/>
                </w:pPr>
                <w:r>
                  <w:t>Investigating landscapes and their landforms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:rsidR="00950CB6" w:rsidRDefault="00950CB6" w:rsidP="00C24DD5">
      <w:pPr>
        <w:pStyle w:val="Heading1"/>
        <w:spacing w:before="720"/>
        <w:sectPr w:rsidR="00950CB6" w:rsidSect="00A3168E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Default="00DC703C" w:rsidP="003637BE">
      <w:pPr>
        <w:pStyle w:val="Smallspace"/>
      </w:pPr>
    </w:p>
    <w:p w:rsidR="008E5CB9" w:rsidRDefault="008E5CB9" w:rsidP="008E5CB9">
      <w:pPr>
        <w:pStyle w:val="Copyright"/>
      </w:pPr>
      <w:proofErr w:type="gramStart"/>
      <w:r w:rsidRPr="008134D0">
        <w:t xml:space="preserve">© </w:t>
      </w:r>
      <w:r w:rsidR="00037388" w:rsidRPr="00037388">
        <w:t>The State of Queensland (Queensland Curriculum and Assessment Authority) and its licensors 201</w:t>
      </w:r>
      <w:r w:rsidR="00037388">
        <w:t>4</w:t>
      </w:r>
      <w:r w:rsidR="00037388" w:rsidRPr="00037388">
        <w:t>.</w:t>
      </w:r>
      <w:proofErr w:type="gramEnd"/>
      <w:r w:rsidR="00037388" w:rsidRPr="00037388">
        <w:t xml:space="preserve"> All web links</w:t>
      </w:r>
      <w:r w:rsidR="00037388">
        <w:t xml:space="preserve"> correct at time of publication</w:t>
      </w:r>
      <w:r w:rsidRPr="008134D0">
        <w:t>.</w:t>
      </w:r>
    </w:p>
    <w:p w:rsidR="00F94C00" w:rsidRDefault="002F5371" w:rsidP="00B05E5E">
      <w:pPr>
        <w:pStyle w:val="Heading2"/>
      </w:pPr>
      <w:r w:rsidRPr="00B05E5E">
        <w:t>Protecting significant landscapes</w:t>
      </w:r>
    </w:p>
    <w:p w:rsidR="002F5371" w:rsidRPr="00F94C00" w:rsidRDefault="002F5371" w:rsidP="00F94C00">
      <w:r w:rsidRPr="00F94C00">
        <w:t>World Heritage listing is designed to provide protection to our cultural and natural sites of significance. Australia is home to a range of both cultural and natural sites that are listed on the World Heritage Register.</w:t>
      </w:r>
    </w:p>
    <w:p w:rsidR="002F5371" w:rsidRDefault="002F5371" w:rsidP="002F5371"/>
    <w:p w:rsidR="002F5371" w:rsidRDefault="002F5371" w:rsidP="00B05E5E">
      <w:pPr>
        <w:pStyle w:val="ListNumber0"/>
      </w:pPr>
      <w:r>
        <w:t>What is World Heritage listing? How does it act to protect places of significance?</w:t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Default="002F5371" w:rsidP="002F5371">
      <w:pPr>
        <w:pStyle w:val="Answerlinefull"/>
      </w:pPr>
      <w:r w:rsidRPr="00903BFD">
        <w:tab/>
      </w:r>
      <w:r>
        <w:t xml:space="preserve"> </w:t>
      </w:r>
    </w:p>
    <w:p w:rsidR="002F5371" w:rsidRPr="00B37BA6" w:rsidRDefault="002F5371" w:rsidP="002F5371"/>
    <w:p w:rsidR="002F5371" w:rsidRDefault="002F5371" w:rsidP="00B05E5E">
      <w:pPr>
        <w:pStyle w:val="ListNumber0"/>
      </w:pPr>
      <w:r>
        <w:t xml:space="preserve">Describe how we can </w:t>
      </w:r>
      <w:r w:rsidRPr="0009279C">
        <w:t xml:space="preserve">sustainably </w:t>
      </w:r>
      <w:r w:rsidR="00C274AB">
        <w:t xml:space="preserve">make use of </w:t>
      </w:r>
      <w:r>
        <w:t xml:space="preserve">World Heritage </w:t>
      </w:r>
      <w:r w:rsidR="00C274AB">
        <w:t>s</w:t>
      </w:r>
      <w:r>
        <w:t xml:space="preserve">ites </w:t>
      </w:r>
      <w:r w:rsidR="00C274AB">
        <w:t xml:space="preserve">in ways </w:t>
      </w:r>
      <w:r>
        <w:t xml:space="preserve">that allow human interaction without damage </w:t>
      </w:r>
      <w:r w:rsidR="00C274AB">
        <w:t xml:space="preserve">to </w:t>
      </w:r>
      <w:r>
        <w:t>or destruction of these special places</w:t>
      </w:r>
      <w:r w:rsidR="00C274AB">
        <w:t>.</w:t>
      </w:r>
      <w:r>
        <w:t xml:space="preserve"> (</w:t>
      </w:r>
      <w:r w:rsidR="00C274AB">
        <w:t>U</w:t>
      </w:r>
      <w:r>
        <w:t xml:space="preserve">se the </w:t>
      </w:r>
      <w:r w:rsidRPr="00B05E5E">
        <w:rPr>
          <w:i/>
        </w:rPr>
        <w:t xml:space="preserve">UNESCO Sustainable Tourism Programme </w:t>
      </w:r>
      <w:r>
        <w:t xml:space="preserve">as a guide </w:t>
      </w:r>
      <w:r w:rsidR="00C274AB">
        <w:t xml:space="preserve">— </w:t>
      </w:r>
      <w:hyperlink r:id="rId16" w:history="1">
        <w:r w:rsidR="00C274AB">
          <w:rPr>
            <w:rStyle w:val="Hyperlink"/>
          </w:rPr>
          <w:t>http://whc.unesco.org/en/tourism</w:t>
        </w:r>
      </w:hyperlink>
      <w:r w:rsidR="00C274AB">
        <w:t>.</w:t>
      </w:r>
      <w:r>
        <w:t>)</w:t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Pr="00903BFD" w:rsidRDefault="002F5371" w:rsidP="002F5371">
      <w:pPr>
        <w:pStyle w:val="Answerlinefull"/>
      </w:pPr>
      <w:r w:rsidRPr="00903BFD">
        <w:tab/>
      </w:r>
    </w:p>
    <w:p w:rsidR="002F5371" w:rsidRDefault="002F5371" w:rsidP="00B05E5E">
      <w:pPr>
        <w:pStyle w:val="ListNumber0"/>
      </w:pPr>
      <w:r>
        <w:lastRenderedPageBreak/>
        <w:t xml:space="preserve">Create a map showing the location of Australia’s World Heritage </w:t>
      </w:r>
      <w:r w:rsidR="00C274AB">
        <w:t xml:space="preserve">sites — </w:t>
      </w:r>
      <w:r>
        <w:t xml:space="preserve">make sure your key differentiates </w:t>
      </w:r>
      <w:r w:rsidRPr="00B05E5E">
        <w:rPr>
          <w:i/>
        </w:rPr>
        <w:t>natural</w:t>
      </w:r>
      <w:r>
        <w:t xml:space="preserve"> from </w:t>
      </w:r>
      <w:r w:rsidRPr="00B05E5E">
        <w:rPr>
          <w:i/>
        </w:rPr>
        <w:t>cultural</w:t>
      </w:r>
      <w:r>
        <w:t xml:space="preserve"> sites</w:t>
      </w:r>
      <w:r w:rsidR="00C274AB">
        <w:t>.</w:t>
      </w:r>
      <w:r>
        <w:t xml:space="preserve"> (</w:t>
      </w:r>
      <w:r w:rsidR="00C274AB">
        <w:t>Y</w:t>
      </w:r>
      <w:r w:rsidRPr="00B05E5E">
        <w:t>our map could be digital</w:t>
      </w:r>
      <w:r w:rsidR="00C274AB" w:rsidRPr="00B05E5E">
        <w:t>,</w:t>
      </w:r>
      <w:r w:rsidRPr="00B05E5E">
        <w:t xml:space="preserve"> e.g. Google Earth, or paper</w:t>
      </w:r>
      <w:r w:rsidR="00C274AB">
        <w:t>.</w:t>
      </w:r>
      <w:r w:rsidRPr="00B05E5E">
        <w:t>)</w:t>
      </w:r>
    </w:p>
    <w:p w:rsidR="002F5371" w:rsidRDefault="002F5371" w:rsidP="002F5371"/>
    <w:p w:rsidR="002F5371" w:rsidRDefault="002F5371" w:rsidP="002F5371">
      <w:pPr>
        <w:pStyle w:val="BodyText"/>
      </w:pPr>
      <w:r>
        <w:rPr>
          <w:noProof/>
        </w:rPr>
        <w:drawing>
          <wp:inline distT="0" distB="0" distL="0" distR="0" wp14:anchorId="23A0EA70" wp14:editId="6F4E80B5">
            <wp:extent cx="5760085" cy="5145958"/>
            <wp:effectExtent l="0" t="0" r="0" b="0"/>
            <wp:docPr id="4" name="Picture 4" descr="Australia : free map, free blank map, free outline map, free base map : coasts, states, territori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: free map, free blank map, free outline map, free base map : coasts, states, territories (white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4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71" w:rsidRDefault="002F5371" w:rsidP="002F5371">
      <w:pPr>
        <w:pStyle w:val="BodyText"/>
      </w:pPr>
    </w:p>
    <w:p w:rsidR="002F5371" w:rsidRDefault="002F5371" w:rsidP="002F5371">
      <w:pPr>
        <w:pStyle w:val="BodyText"/>
      </w:pPr>
    </w:p>
    <w:p w:rsidR="003C2042" w:rsidRDefault="003C2042" w:rsidP="003C2042">
      <w:pPr>
        <w:pStyle w:val="Heading2"/>
      </w:pPr>
    </w:p>
    <w:p w:rsidR="00031D69" w:rsidRPr="00955CF0" w:rsidRDefault="00031D69" w:rsidP="00955CF0">
      <w:pPr>
        <w:pStyle w:val="BodyText"/>
      </w:pPr>
    </w:p>
    <w:sectPr w:rsidR="00031D69" w:rsidRPr="00955CF0" w:rsidSect="00FF067C">
      <w:footerReference w:type="default" r:id="rId18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46" w:rsidRDefault="004F4F46">
      <w:r>
        <w:separator/>
      </w:r>
    </w:p>
    <w:p w:rsidR="004F4F46" w:rsidRDefault="004F4F46"/>
  </w:endnote>
  <w:endnote w:type="continuationSeparator" w:id="0">
    <w:p w:rsidR="004F4F46" w:rsidRDefault="004F4F46">
      <w:r>
        <w:continuationSeparator/>
      </w:r>
    </w:p>
    <w:p w:rsidR="004F4F46" w:rsidRDefault="004F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4F4F46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7C98B04FCA9F44FCADBFB1B90C9AF87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4F4F46" w:rsidRDefault="004F4F46" w:rsidP="0093255E">
              <w:pPr>
                <w:pStyle w:val="Footer"/>
              </w:pPr>
              <w:r>
                <w:t xml:space="preserve"> Investigating landscapes and landforms</w:t>
              </w:r>
            </w:p>
          </w:sdtContent>
        </w:sdt>
        <w:p w:rsidR="004F4F46" w:rsidRPr="00FD561F" w:rsidRDefault="004F4F46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6CD11F48B0464F7B872190AC59489EF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  <w:r>
            <w:tab/>
          </w:r>
        </w:p>
      </w:tc>
      <w:tc>
        <w:tcPr>
          <w:tcW w:w="2911" w:type="pct"/>
        </w:tcPr>
        <w:p w:rsidR="004F4F46" w:rsidRDefault="004F4F46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4F4F46" w:rsidRPr="000F044B" w:rsidRDefault="004F4F46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2F5B6693B8DC4142BC5BA95F1BEB6910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Content>
              <w:r w:rsidRPr="000F044B">
                <w:rPr>
                  <w:shd w:val="clear" w:color="auto" w:fill="F7EA9F"/>
                </w:rPr>
                <w:t>[Publish Date]</w:t>
              </w:r>
            </w:sdtContent>
          </w:sdt>
          <w:r w:rsidRPr="000F044B">
            <w:t xml:space="preserve"> </w:t>
          </w:r>
        </w:p>
      </w:tc>
    </w:tr>
    <w:tr w:rsidR="004F4F46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Content>
            <w:p w:rsidR="004F4F46" w:rsidRPr="00914504" w:rsidRDefault="004F4F46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4F4F46" w:rsidRPr="0085726A" w:rsidRDefault="004F4F46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46" w:rsidRDefault="004F4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04110" wp14:editId="4CFCF800">
              <wp:simplePos x="0" y="0"/>
              <wp:positionH relativeFrom="page">
                <wp:posOffset>6573189</wp:posOffset>
              </wp:positionH>
              <wp:positionV relativeFrom="page">
                <wp:posOffset>9212580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F46" w:rsidRDefault="004F4F46" w:rsidP="00146315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385219403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t>141127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55pt;margin-top:725.4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" filled="f" stroked="f">
              <v:textbox>
                <w:txbxContent>
                  <w:p w:rsidR="00C274AB" w:rsidRDefault="00FA63C6" w:rsidP="00146315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385219403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B05E5E">
                          <w:t>141127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FC2F523" wp14:editId="15431117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0" w:type="pct"/>
      <w:tblInd w:w="-851" w:type="dxa"/>
      <w:tblBorders>
        <w:top w:val="single" w:sz="4" w:space="0" w:color="E6E7E8" w:themeColor="background2"/>
        <w:left w:val="single" w:sz="4" w:space="0" w:color="E6E7E8" w:themeColor="background2"/>
        <w:bottom w:val="single" w:sz="4" w:space="0" w:color="E6E7E8" w:themeColor="background2"/>
        <w:right w:val="single" w:sz="4" w:space="0" w:color="E6E7E8" w:themeColor="background2"/>
        <w:insideH w:val="single" w:sz="4" w:space="0" w:color="E6E7E8" w:themeColor="background2"/>
        <w:insideV w:val="single" w:sz="4" w:space="0" w:color="E6E7E8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6"/>
      <w:gridCol w:w="4837"/>
      <w:gridCol w:w="3132"/>
    </w:tblGrid>
    <w:tr w:rsidR="004F4F46" w:rsidRPr="007165FF" w:rsidTr="00037388">
      <w:trPr>
        <w:trHeight w:val="567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4F4F46" w:rsidRPr="004C49F2" w:rsidRDefault="004F4F46" w:rsidP="00037388">
          <w:pPr>
            <w:pStyle w:val="Footer"/>
            <w:rPr>
              <w:rStyle w:val="Footerbold"/>
              <w:b/>
              <w:color w:val="1E1E1E"/>
            </w:rPr>
          </w:pPr>
          <w:r w:rsidRPr="004C49F2">
            <w:rPr>
              <w:rStyle w:val="Footerbold"/>
              <w:b/>
              <w:color w:val="1E1E1E"/>
            </w:rPr>
            <w:t>Australian Curriculum</w:t>
          </w:r>
        </w:p>
        <w:p w:rsidR="004F4F46" w:rsidRPr="000F044B" w:rsidRDefault="004F4F46" w:rsidP="002076E1">
          <w:pPr>
            <w:pStyle w:val="footersubtitle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Year </w:t>
          </w:r>
          <w:sdt>
            <w:sdtPr>
              <w:alias w:val="Year"/>
              <w:tag w:val=""/>
              <w:id w:val="-1684194384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>8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47811849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Geography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328569280"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4F4F46" w:rsidRDefault="004F4F46" w:rsidP="00744EE7">
              <w:pPr>
                <w:pStyle w:val="Footer"/>
                <w:jc w:val="center"/>
                <w:rPr>
                  <w:sz w:val="21"/>
                  <w:szCs w:val="21"/>
                </w:rPr>
              </w:pPr>
              <w:r>
                <w:t>Investigating landscapes and their landforms</w:t>
              </w:r>
            </w:p>
          </w:sdtContent>
        </w:sdt>
        <w:p w:rsidR="004F4F46" w:rsidRPr="000F044B" w:rsidRDefault="004F4F46" w:rsidP="007D21CB">
          <w:pPr>
            <w:pStyle w:val="footersubtitle"/>
            <w:jc w:val="center"/>
            <w:rPr>
              <w:rStyle w:val="Footerbold"/>
              <w:b w:val="0"/>
              <w:color w:val="6F7378" w:themeColor="background2" w:themeShade="80"/>
            </w:rPr>
          </w:pPr>
          <w:r>
            <w:rPr>
              <w:rStyle w:val="Footerbold"/>
              <w:b w:val="0"/>
              <w:color w:val="6F7378" w:themeColor="background2" w:themeShade="80"/>
            </w:rPr>
            <w:t xml:space="preserve">Unit 1: </w:t>
          </w:r>
          <w:sdt>
            <w:sdtPr>
              <w:rPr>
                <w:rStyle w:val="Footerbold"/>
                <w:b w:val="0"/>
                <w:color w:val="6F7378" w:themeColor="background2" w:themeShade="80"/>
              </w:rPr>
              <w:id w:val="1111633432"/>
            </w:sdtPr>
            <w:sdtEndPr>
              <w:rPr>
                <w:rStyle w:val="Footerbold"/>
                <w:shd w:val="clear" w:color="auto" w:fill="F7EA9F" w:themeFill="accent6"/>
              </w:rPr>
            </w:sdtEndPr>
            <w:sdtContent>
              <w:r w:rsidRPr="00B05E5E">
                <w:t>Landforms and landscapes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4F4F46" w:rsidRPr="000F044B" w:rsidRDefault="004F4F46" w:rsidP="00037388">
          <w:pPr>
            <w:pStyle w:val="Footer"/>
            <w:ind w:left="284"/>
            <w:jc w:val="right"/>
            <w:rPr>
              <w:rStyle w:val="Footerbold"/>
              <w:b/>
              <w:color w:val="6F7378" w:themeColor="background2" w:themeShade="80"/>
            </w:rPr>
          </w:pPr>
          <w:sdt>
            <w:sdtPr>
              <w:alias w:val="Document title"/>
              <w:tag w:val=""/>
              <w:id w:val="-32899203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>
                <w:t>Assessment resource</w:t>
              </w:r>
            </w:sdtContent>
          </w:sdt>
        </w:p>
      </w:tc>
    </w:tr>
  </w:tbl>
  <w:p w:rsidR="004F4F46" w:rsidRDefault="004F4F46" w:rsidP="0085726A">
    <w:pPr>
      <w:pStyle w:val="Smallspace"/>
    </w:pPr>
  </w:p>
  <w:p w:rsidR="004F4F46" w:rsidRDefault="004F4F46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46" w:rsidRPr="00E95E3F" w:rsidRDefault="004F4F46" w:rsidP="00B3438C">
      <w:pPr>
        <w:pStyle w:val="footnoteseparator"/>
      </w:pPr>
    </w:p>
  </w:footnote>
  <w:footnote w:type="continuationSeparator" w:id="0">
    <w:p w:rsidR="004F4F46" w:rsidRDefault="004F4F46">
      <w:r>
        <w:continuationSeparator/>
      </w:r>
    </w:p>
    <w:p w:rsidR="004F4F46" w:rsidRDefault="004F4F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2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F7C5177"/>
    <w:multiLevelType w:val="hybridMultilevel"/>
    <w:tmpl w:val="FF922E36"/>
    <w:lvl w:ilvl="0" w:tplc="1FC8B2D4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auto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17CF1"/>
    <w:multiLevelType w:val="hybridMultilevel"/>
    <w:tmpl w:val="83327D92"/>
    <w:lvl w:ilvl="0" w:tplc="BE3CBF7C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abstractNum w:abstractNumId="26">
    <w:nsid w:val="7EB41661"/>
    <w:multiLevelType w:val="hybridMultilevel"/>
    <w:tmpl w:val="7FDA5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5"/>
  </w:num>
  <w:num w:numId="24">
    <w:abstractNumId w:val="25"/>
  </w:num>
  <w:num w:numId="25">
    <w:abstractNumId w:val="11"/>
  </w:num>
  <w:num w:numId="26">
    <w:abstractNumId w:val="23"/>
  </w:num>
  <w:num w:numId="27">
    <w:abstractNumId w:val="24"/>
  </w:num>
  <w:num w:numId="28">
    <w:abstractNumId w:val="17"/>
  </w:num>
  <w:num w:numId="29">
    <w:abstractNumId w:val="16"/>
  </w:num>
  <w:num w:numId="30">
    <w:abstractNumId w:val="2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 w:numId="3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markup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7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71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1D69"/>
    <w:rsid w:val="00032A74"/>
    <w:rsid w:val="00032D0A"/>
    <w:rsid w:val="00033AB9"/>
    <w:rsid w:val="00037388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79C"/>
    <w:rsid w:val="000928DA"/>
    <w:rsid w:val="00094BC9"/>
    <w:rsid w:val="00095897"/>
    <w:rsid w:val="000A398B"/>
    <w:rsid w:val="000A462D"/>
    <w:rsid w:val="000A4CC7"/>
    <w:rsid w:val="000A77AF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46315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3E38"/>
    <w:rsid w:val="001F4623"/>
    <w:rsid w:val="001F4999"/>
    <w:rsid w:val="001F5484"/>
    <w:rsid w:val="00200484"/>
    <w:rsid w:val="00201EBE"/>
    <w:rsid w:val="00202C25"/>
    <w:rsid w:val="002048D5"/>
    <w:rsid w:val="00205852"/>
    <w:rsid w:val="002076E1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BEB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37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3345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4F4F46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36A19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4EE7"/>
    <w:rsid w:val="0074546C"/>
    <w:rsid w:val="00746282"/>
    <w:rsid w:val="00746325"/>
    <w:rsid w:val="00746BDE"/>
    <w:rsid w:val="00750C80"/>
    <w:rsid w:val="00751257"/>
    <w:rsid w:val="00753091"/>
    <w:rsid w:val="00757012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21CB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1D93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5CB9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5CF0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AD7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27C6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F6"/>
    <w:rsid w:val="00B03671"/>
    <w:rsid w:val="00B03F7F"/>
    <w:rsid w:val="00B046A7"/>
    <w:rsid w:val="00B0487E"/>
    <w:rsid w:val="00B04CEE"/>
    <w:rsid w:val="00B05173"/>
    <w:rsid w:val="00B05E5E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5865"/>
    <w:rsid w:val="00BC7C9C"/>
    <w:rsid w:val="00BD2E58"/>
    <w:rsid w:val="00BD5D05"/>
    <w:rsid w:val="00BD7D94"/>
    <w:rsid w:val="00BD7E52"/>
    <w:rsid w:val="00BE336E"/>
    <w:rsid w:val="00BE365B"/>
    <w:rsid w:val="00BE653F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274AB"/>
    <w:rsid w:val="00C3632B"/>
    <w:rsid w:val="00C37A08"/>
    <w:rsid w:val="00C40024"/>
    <w:rsid w:val="00C465F9"/>
    <w:rsid w:val="00C51328"/>
    <w:rsid w:val="00C5176E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017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4E0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653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4C00"/>
    <w:rsid w:val="00F96BA4"/>
    <w:rsid w:val="00F97316"/>
    <w:rsid w:val="00FA33BB"/>
    <w:rsid w:val="00FA3D22"/>
    <w:rsid w:val="00FA449E"/>
    <w:rsid w:val="00FA48BE"/>
    <w:rsid w:val="00FA5660"/>
    <w:rsid w:val="00FA6158"/>
    <w:rsid w:val="00FA63C6"/>
    <w:rsid w:val="00FB085B"/>
    <w:rsid w:val="00FB1D8F"/>
    <w:rsid w:val="00FB3234"/>
    <w:rsid w:val="00FB3438"/>
    <w:rsid w:val="00FB3BDF"/>
    <w:rsid w:val="00FB62FD"/>
    <w:rsid w:val="00FB6B59"/>
    <w:rsid w:val="00FB79B3"/>
    <w:rsid w:val="00FC045D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 w:uiPriority="22" w:qFormat="1"/>
    <w:lsdException w:name="Emphasis" w:semiHidden="1" w:uiPriority="20" w:qFormat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  <w:style w:type="character" w:styleId="Emphasis">
    <w:name w:val="Emphasis"/>
    <w:basedOn w:val="DefaultParagraphFont"/>
    <w:uiPriority w:val="20"/>
    <w:qFormat/>
    <w:rsid w:val="00C274AB"/>
    <w:rPr>
      <w:i/>
      <w:iCs/>
    </w:rPr>
  </w:style>
  <w:style w:type="character" w:styleId="Strong">
    <w:name w:val="Strong"/>
    <w:basedOn w:val="DefaultParagraphFont"/>
    <w:uiPriority w:val="22"/>
    <w:qFormat/>
    <w:rsid w:val="00C27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 w:uiPriority="22" w:qFormat="1"/>
    <w:lsdException w:name="Emphasis" w:semiHidden="1" w:uiPriority="20" w:qFormat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D20173"/>
    <w:pPr>
      <w:spacing w:before="120" w:after="240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D20173"/>
    <w:rPr>
      <w:rFonts w:asciiTheme="majorHAnsi" w:eastAsiaTheme="majorEastAsia" w:hAnsiTheme="majorHAnsi" w:cstheme="majorBidi"/>
      <w:b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173"/>
    <w:pPr>
      <w:spacing w:after="120"/>
    </w:pPr>
    <w:rPr>
      <w:rFonts w:cs="Arial"/>
      <w:color w:val="6F7378" w:themeColor="background2" w:themeShade="80"/>
      <w:kern w:val="28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20173"/>
    <w:rPr>
      <w:rFonts w:cs="Arial"/>
      <w:color w:val="6F7378" w:themeColor="background2" w:themeShade="80"/>
      <w:kern w:val="28"/>
      <w:sz w:val="2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CCattribution">
    <w:name w:val="CC attribution"/>
    <w:basedOn w:val="Normal"/>
    <w:qFormat/>
    <w:rsid w:val="00037388"/>
    <w:pPr>
      <w:widowControl w:val="0"/>
      <w:tabs>
        <w:tab w:val="center" w:pos="7655"/>
        <w:tab w:val="right" w:pos="15309"/>
      </w:tabs>
      <w:spacing w:before="40" w:after="40" w:line="240" w:lineRule="auto"/>
    </w:pPr>
    <w:rPr>
      <w:rFonts w:cs="Arial"/>
      <w:noProof/>
      <w:color w:val="808184" w:themeColor="text2"/>
      <w:sz w:val="14"/>
      <w:szCs w:val="12"/>
    </w:rPr>
  </w:style>
  <w:style w:type="paragraph" w:customStyle="1" w:styleId="Bubblelist">
    <w:name w:val="Bubble list"/>
    <w:qFormat/>
    <w:rsid w:val="00031D69"/>
    <w:pPr>
      <w:numPr>
        <w:numId w:val="32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031D69"/>
    <w:pPr>
      <w:numPr>
        <w:numId w:val="3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31D69"/>
    <w:pPr>
      <w:tabs>
        <w:tab w:val="right" w:leader="dot" w:pos="9072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031D69"/>
  </w:style>
  <w:style w:type="paragraph" w:customStyle="1" w:styleId="Answerlineindent">
    <w:name w:val="Answer line indent"/>
    <w:basedOn w:val="Answerlinefull"/>
    <w:qFormat/>
    <w:rsid w:val="00031D69"/>
    <w:pPr>
      <w:ind w:left="397"/>
    </w:pPr>
  </w:style>
  <w:style w:type="paragraph" w:customStyle="1" w:styleId="Copyright">
    <w:name w:val="Copyright"/>
    <w:basedOn w:val="Footer"/>
    <w:uiPriority w:val="42"/>
    <w:qFormat/>
    <w:rsid w:val="008E5CB9"/>
    <w:pPr>
      <w:spacing w:before="40" w:after="40"/>
    </w:pPr>
    <w:rPr>
      <w:b w:val="0"/>
      <w:sz w:val="14"/>
    </w:rPr>
  </w:style>
  <w:style w:type="character" w:customStyle="1" w:styleId="QCAAShading">
    <w:name w:val="QCAAShading"/>
    <w:uiPriority w:val="1"/>
    <w:qFormat/>
    <w:rsid w:val="00955CF0"/>
    <w:rPr>
      <w:bdr w:val="none" w:sz="0" w:space="0" w:color="auto"/>
      <w:shd w:val="clear" w:color="auto" w:fill="DDDDDD"/>
    </w:rPr>
  </w:style>
  <w:style w:type="character" w:customStyle="1" w:styleId="hi-lite">
    <w:name w:val="hi-lite"/>
    <w:uiPriority w:val="8"/>
    <w:qFormat/>
    <w:rsid w:val="00955CF0"/>
    <w:rPr>
      <w:bdr w:val="none" w:sz="0" w:space="0" w:color="auto"/>
      <w:shd w:val="clear" w:color="auto" w:fill="C8DDF2"/>
    </w:rPr>
  </w:style>
  <w:style w:type="character" w:customStyle="1" w:styleId="hi-lite1">
    <w:name w:val="hi-lite 1"/>
    <w:uiPriority w:val="8"/>
    <w:qFormat/>
    <w:rsid w:val="00955CF0"/>
    <w:rPr>
      <w:u w:val="dotted"/>
      <w:bdr w:val="none" w:sz="0" w:space="0" w:color="auto"/>
      <w:shd w:val="clear" w:color="auto" w:fill="FFE2C6"/>
    </w:rPr>
  </w:style>
  <w:style w:type="character" w:customStyle="1" w:styleId="hi-lite2">
    <w:name w:val="hi-lite 2"/>
    <w:uiPriority w:val="8"/>
    <w:qFormat/>
    <w:rsid w:val="00955CF0"/>
    <w:rPr>
      <w:u w:val="dash"/>
      <w:bdr w:val="none" w:sz="0" w:space="0" w:color="auto"/>
      <w:shd w:val="clear" w:color="auto" w:fill="E5ECD2"/>
    </w:rPr>
  </w:style>
  <w:style w:type="character" w:customStyle="1" w:styleId="hi-lite3">
    <w:name w:val="hi-lite 3"/>
    <w:uiPriority w:val="8"/>
    <w:qFormat/>
    <w:rsid w:val="00955CF0"/>
    <w:rPr>
      <w:u w:val="dotDash"/>
      <w:bdr w:val="none" w:sz="0" w:space="0" w:color="auto"/>
      <w:shd w:val="clear" w:color="auto" w:fill="E7DEE5"/>
    </w:rPr>
  </w:style>
  <w:style w:type="character" w:styleId="Emphasis">
    <w:name w:val="Emphasis"/>
    <w:basedOn w:val="DefaultParagraphFont"/>
    <w:uiPriority w:val="20"/>
    <w:qFormat/>
    <w:rsid w:val="00C274AB"/>
    <w:rPr>
      <w:i/>
      <w:iCs/>
    </w:rPr>
  </w:style>
  <w:style w:type="character" w:styleId="Strong">
    <w:name w:val="Strong"/>
    <w:basedOn w:val="DefaultParagraphFont"/>
    <w:uiPriority w:val="22"/>
    <w:qFormat/>
    <w:rsid w:val="00C2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hyperlink" Target="http://whc.unesco.org/en/touris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Year%208\Caroline\ac_assmt_resource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98B04FCA9F44FCADBFB1B90C9A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15B1-ACD9-4085-AF6B-3D6876ED7677}"/>
      </w:docPartPr>
      <w:docPartBody>
        <w:p w:rsidR="005E42A5" w:rsidRDefault="005E42A5">
          <w:pPr>
            <w:pStyle w:val="7C98B04FCA9F44FCADBFB1B90C9AF877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XX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  <w:docPart>
      <w:docPartPr>
        <w:name w:val="6CD11F48B0464F7B872190AC5948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3DDD-2D46-47E1-8A95-24B64E907FF7}"/>
      </w:docPartPr>
      <w:docPartBody>
        <w:p w:rsidR="005E42A5" w:rsidRDefault="005E42A5">
          <w:pPr>
            <w:pStyle w:val="6CD11F48B0464F7B872190AC59489EF3"/>
          </w:pPr>
          <w:r w:rsidRPr="000A77AF">
            <w:rPr>
              <w:shd w:val="clear" w:color="auto" w:fill="F79646" w:themeFill="accent6"/>
            </w:rPr>
            <w:t>[Subject]</w:t>
          </w:r>
        </w:p>
      </w:docPartBody>
    </w:docPart>
    <w:docPart>
      <w:docPartPr>
        <w:name w:val="2F5B6693B8DC4142BC5BA95F1BEB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129D-4E94-44D3-BF05-6360DE5F99A4}"/>
      </w:docPartPr>
      <w:docPartBody>
        <w:p w:rsidR="005E42A5" w:rsidRDefault="005E42A5">
          <w:pPr>
            <w:pStyle w:val="2F5B6693B8DC4142BC5BA95F1BEB6910"/>
          </w:pPr>
          <w:r w:rsidRPr="00A55FE2">
            <w:rPr>
              <w:rStyle w:val="PlaceholderText"/>
            </w:rPr>
            <w:t>[Abstract]</w:t>
          </w:r>
        </w:p>
      </w:docPartBody>
    </w:docPart>
    <w:docPart>
      <w:docPartPr>
        <w:name w:val="F8B85997275B4C928B232ADB9335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F86B-E730-4266-88BF-C2615F5DFC36}"/>
      </w:docPartPr>
      <w:docPartBody>
        <w:p w:rsidR="005E42A5" w:rsidRDefault="005E42A5">
          <w:pPr>
            <w:pStyle w:val="F8B85997275B4C928B232ADB9335E0A8"/>
          </w:pPr>
          <w:r w:rsidRPr="000A77AF">
            <w:rPr>
              <w:shd w:val="clear" w:color="auto" w:fill="F79646" w:themeFill="accent6"/>
            </w:rPr>
            <w:t>[</w:t>
          </w:r>
          <w:r>
            <w:rPr>
              <w:shd w:val="clear" w:color="auto" w:fill="F79646" w:themeFill="accent6"/>
            </w:rPr>
            <w:t>Assessment name</w:t>
          </w:r>
          <w:r w:rsidRPr="000A77AF">
            <w:rPr>
              <w:shd w:val="clear" w:color="auto" w:fill="F79646" w:themeFill="accent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5"/>
    <w:rsid w:val="005E42A5"/>
    <w:rsid w:val="006568E6"/>
    <w:rsid w:val="007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8B04FCA9F44FCADBFB1B90C9AF877">
    <w:name w:val="7C98B04FCA9F44FCADBFB1B90C9AF877"/>
  </w:style>
  <w:style w:type="paragraph" w:customStyle="1" w:styleId="6CD11F48B0464F7B872190AC59489EF3">
    <w:name w:val="6CD11F48B0464F7B872190AC59489EF3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2F5B6693B8DC4142BC5BA95F1BEB6910">
    <w:name w:val="2F5B6693B8DC4142BC5BA95F1BEB6910"/>
  </w:style>
  <w:style w:type="paragraph" w:customStyle="1" w:styleId="F8B85997275B4C928B232ADB9335E0A8">
    <w:name w:val="F8B85997275B4C928B232ADB9335E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8B04FCA9F44FCADBFB1B90C9AF877">
    <w:name w:val="7C98B04FCA9F44FCADBFB1B90C9AF877"/>
  </w:style>
  <w:style w:type="paragraph" w:customStyle="1" w:styleId="6CD11F48B0464F7B872190AC59489EF3">
    <w:name w:val="6CD11F48B0464F7B872190AC59489EF3"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2F5B6693B8DC4142BC5BA95F1BEB6910">
    <w:name w:val="2F5B6693B8DC4142BC5BA95F1BEB6910"/>
  </w:style>
  <w:style w:type="paragraph" w:customStyle="1" w:styleId="F8B85997275B4C928B232ADB9335E0A8">
    <w:name w:val="F8B85997275B4C928B232ADB9335E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QCAA">
  <a:themeElements>
    <a:clrScheme name="QCAA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Assessment resource</Abstract>
  <CompanyAddress/>
  <CompanyPhone>Investigating landscapes and their landforms</CompanyPhone>
  <CompanyFax>8</CompanyFax>
  <CompanyEmail/>
</CoverPageProperties>
</file>

<file path=customXml/item2.xml><?xml version="1.0" encoding="utf-8"?>
<root>
  <subtitl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FB4034-05D1-49D6-A8F9-97B2448E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C98A33-D752-4BA0-819B-D1B6DF3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ac_assmt_resource_portrait</Template>
  <TotalTime>25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Investigating landscapes and landforms</vt:lpstr>
    </vt:vector>
  </TitlesOfParts>
  <Company>Queensland Curriculum and Assessment Authority</Company>
  <LinksUpToDate>false</LinksUpToDate>
  <CharactersWithSpaces>1151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Geography Sample assessment Assessment resource 6: Protecting significant landscapes | Investigating landscapes and their landforms | Australian Curriculum</dc:title>
  <dc:subject>Geography</dc:subject>
  <dc:creator>Queensland Curriculum and Assessment Authority</dc:creator>
  <cp:lastModifiedBy>CMED</cp:lastModifiedBy>
  <cp:revision>9</cp:revision>
  <cp:lastPrinted>2015-01-27T03:40:00Z</cp:lastPrinted>
  <dcterms:created xsi:type="dcterms:W3CDTF">2014-12-04T04:52:00Z</dcterms:created>
  <dcterms:modified xsi:type="dcterms:W3CDTF">2015-01-27T04:17:00Z</dcterms:modified>
  <cp:category>141127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