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3" w:rsidRDefault="00CC01E3" w:rsidP="00CC01E3">
      <w:pPr>
        <w:jc w:val="center"/>
        <w:rPr>
          <w:rStyle w:val="Strong"/>
          <w:rFonts w:ascii="Comic Sans MS" w:hAnsi="Comic Sans MS" w:cs="Arial"/>
          <w:color w:val="2A2A2A"/>
          <w:sz w:val="36"/>
          <w:szCs w:val="24"/>
        </w:rPr>
      </w:pPr>
      <w:r w:rsidRPr="00CC01E3">
        <w:rPr>
          <w:rStyle w:val="Strong"/>
          <w:rFonts w:ascii="Comic Sans MS" w:hAnsi="Comic Sans MS" w:cs="Arial"/>
          <w:color w:val="2A2A2A"/>
          <w:sz w:val="36"/>
          <w:szCs w:val="24"/>
        </w:rPr>
        <w:t>The Agricultural Revolution</w:t>
      </w:r>
    </w:p>
    <w:p w:rsidR="00576EE9" w:rsidRPr="00CC01E3" w:rsidRDefault="00576EE9" w:rsidP="00CC01E3">
      <w:pPr>
        <w:jc w:val="center"/>
        <w:rPr>
          <w:rStyle w:val="Strong"/>
          <w:rFonts w:ascii="Comic Sans MS" w:hAnsi="Comic Sans MS" w:cs="Arial"/>
          <w:color w:val="2A2A2A"/>
          <w:sz w:val="36"/>
          <w:szCs w:val="24"/>
        </w:rPr>
      </w:pPr>
    </w:p>
    <w:p w:rsidR="00480DB4" w:rsidRDefault="00CC01E3">
      <w:pPr>
        <w:rPr>
          <w:rStyle w:val="Strong"/>
          <w:rFonts w:ascii="Comic Sans MS" w:hAnsi="Comic Sans MS" w:cs="Arial"/>
          <w:b w:val="0"/>
          <w:color w:val="2A2A2A"/>
          <w:sz w:val="27"/>
          <w:szCs w:val="27"/>
        </w:rPr>
      </w:pPr>
      <w:r>
        <w:rPr>
          <w:rFonts w:ascii="Comic Sans MS" w:hAnsi="Comic Sans MS" w:cs="Arial"/>
          <w:bCs/>
          <w:noProof/>
          <w:color w:val="2A2A2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7951470</wp:posOffset>
                </wp:positionV>
                <wp:extent cx="6810375" cy="1152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1E3" w:rsidRDefault="00CC01E3" w:rsidP="00576EE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</w:pP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China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g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athering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Guinea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crops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swap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food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Ice Age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world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America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hunter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Crescent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paddies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towns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trade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animals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  c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limatic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agricultural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civilisation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cultivating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species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states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surpluses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deforestation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E1E34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grew</w:t>
                            </w:r>
                            <w:r w:rsidR="00BE1E34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impact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greenhouse</w:t>
                            </w:r>
                            <w:r w:rsidR="00576EE9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EE9" w:rsidRPr="00CC01E3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>land</w:t>
                            </w:r>
                            <w:r w:rsidR="00C21ED1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color w:val="2A2A2A"/>
                                <w:sz w:val="24"/>
                                <w:szCs w:val="24"/>
                              </w:rPr>
                              <w:t xml:space="preserve">     states     cultivating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626.1pt;width:536.2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+YlAIAALMFAAAOAAAAZHJzL2Uyb0RvYy54bWysVN9PGzEMfp+0/yHK+7hefwCruKIOxDQJ&#10;ARpMPKe5pI1I4ixJe9f99Ti5aymMF6bppJwTf3bsL7bPzlujyUb4oMBWtDwaUCIsh1rZZUV/PVx9&#10;OaUkRGZrpsGKim5FoOezz5/OGjcVQ1iBroUn6MSGaeMquorRTYsi8JUwLByBExaVErxhEbd+WdSe&#10;Nejd6GI4GBwXDfjaeeAiBDy97JR0lv1LKXi8lTKISHRFMbaYV5/XRVqL2RmbLj1zK8X7MNg/RGGY&#10;snjp3tUli4ysvfrLlVHcQwAZjziYAqRUXOQcMJty8Cab+xVzIueC5AS3pyn8P7f8ZnPniaorOqLE&#10;MoNP9CDaSL5BS0aJncaFKYLuHcJii8f4yrvzgIcp6VZ6k/6YDkE98rzdc5uccTw8Pi0Ho5MJJRx1&#10;ZTkZ4pf8FC/mzof4XYAhSaiox8fLnLLNdYgddAdJtwXQqr5SWudNKhhxoT3ZMHxqHXOQ6PwVSlvS&#10;YCijySA7fqVLrvf2C834Ux/eAQr9aZuuE7m0+rASRR0VWYpbLRJG259CIrWZkXdiZJwLu48zoxNK&#10;YkYfMezxL1F9xLjLAy3yzWDj3tgoC75j6TW19dOOWtnh8Q0P8k5ibBdtXzoLqLdYOR66zguOXykk&#10;+pqFeMc8thoWC46PeIuL1ICvA71EyQr8n/fOEx47ALWUNNi6FQ2/18wLSvQPi73xtRyPU6/nzXhy&#10;MsSNP9QsDjV2bS4AS6bEQeV4FhM+6p0oPZhHnDLzdCuqmOV4d0XjTryI3UDBKcXFfJ5B2N2OxWt7&#10;73hynehNBfbQPjLv+gKP2Bs3sGtyNn1T5x02WVqYryNIlZsgEdyx2hOPkyG3UT/F0ug53GfUy6yd&#10;PQMAAP//AwBQSwMEFAAGAAgAAAAhAB7U2T7eAAAACwEAAA8AAABkcnMvZG93bnJldi54bWxMj8FO&#10;wzAQRO9I/IO1SNyogwM0TeNUgAoXThTE2Y1dxyJeR7abhr9ne4Lb7s5o9k2zmf3AJhOTCyjhdlEA&#10;M9gF7dBK+Px4uamApaxQqyGgkfBjEmzay4tG1Tqc8N1Mu2wZhWCqlYQ+57HmPHW98SotwmiQtEOI&#10;XmVao+U6qhOF+4GLonjgXjmkD70azXNvuu/d0UvYPtmV7SoV+22lnZvmr8ObfZXy+mp+XAPLZs5/&#10;ZjjjEzq0xLQPR9SJDRJK8tFV3AsB7KwXS0Fd9jTdleUSeNvw/x3aXwAAAP//AwBQSwECLQAUAAYA&#10;CAAAACEAtoM4kv4AAADhAQAAEwAAAAAAAAAAAAAAAAAAAAAAW0NvbnRlbnRfVHlwZXNdLnhtbFBL&#10;AQItABQABgAIAAAAIQA4/SH/1gAAAJQBAAALAAAAAAAAAAAAAAAAAC8BAABfcmVscy8ucmVsc1BL&#10;AQItABQABgAIAAAAIQCI12+YlAIAALMFAAAOAAAAAAAAAAAAAAAAAC4CAABkcnMvZTJvRG9jLnht&#10;bFBLAQItABQABgAIAAAAIQAe1Nk+3gAAAAsBAAAPAAAAAAAAAAAAAAAAAO4EAABkcnMvZG93bnJl&#10;di54bWxQSwUGAAAAAAQABADzAAAA+QUAAAAA&#10;" fillcolor="white [3201]" strokeweight=".5pt">
                <v:textbox>
                  <w:txbxContent>
                    <w:p w:rsidR="00CC01E3" w:rsidRDefault="00CC01E3" w:rsidP="00576EE9">
                      <w:pPr>
                        <w:jc w:val="center"/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</w:pP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China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g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athering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Guinea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crops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swap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food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Ice Age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world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America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hunter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Crescent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paddies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towns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trade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animals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  c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limatic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    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agricultural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civilisation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cultivating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species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states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surpluses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deforestation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  </w:t>
                      </w:r>
                      <w:r w:rsidR="00BE1E34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grew</w:t>
                      </w:r>
                      <w:r w:rsidR="00BE1E34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impact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greenhouse</w:t>
                      </w:r>
                      <w:r w:rsidR="00576EE9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</w:t>
                      </w:r>
                      <w:r w:rsidR="00576EE9" w:rsidRPr="00CC01E3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>land</w:t>
                      </w:r>
                      <w:r w:rsidR="00C21ED1">
                        <w:rPr>
                          <w:rStyle w:val="Strong"/>
                          <w:rFonts w:ascii="Comic Sans MS" w:hAnsi="Comic Sans MS" w:cs="Arial"/>
                          <w:b w:val="0"/>
                          <w:color w:val="2A2A2A"/>
                          <w:sz w:val="24"/>
                          <w:szCs w:val="24"/>
                        </w:rPr>
                        <w:t xml:space="preserve">     states     cultivating</w:t>
                      </w:r>
                    </w:p>
                  </w:txbxContent>
                </v:textbox>
              </v:shape>
            </w:pict>
          </mc:Fallback>
        </mc:AlternateConten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The shift from hunter 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to agriculture is probably the most important ecological event in the history of humanity. The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_______________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  <w:t>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revolution was a global event because it happened in parallel developments in many parts of the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___________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, although at slightly different times. It is viewed as the beginning of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__________________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.</w:t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Core regions of the developme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nt of agriculture were in the Fertile ____________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in the 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Middle East (circa* 10,000 BCE), 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softHyphen/>
        <w:t>_____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(circa</w:t>
      </w:r>
      <w:r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 9,000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BCE),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New 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(circa 8,000 – 6,000 BCE), and South and Central 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(circa 4,000 BCE). Agriculture revolutionised the way people interacted with other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, which revolutionised the way people interacted with each other as well. It made civilisation possible as people started living in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and then eventually in complex city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___________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.</w:t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 </w:t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As agriculture became more and more widespread, people began to accumulate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of food, meaning that people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more than they consumed. This resulted in the first commerce or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as people could then trade or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their surplus crops with their neighbours for the items they needed.</w:t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Fonts w:ascii="Comic Sans MS" w:hAnsi="Comic Sans MS" w:cs="Arial"/>
          <w:b/>
          <w:color w:val="2A2A2A"/>
          <w:sz w:val="24"/>
          <w:szCs w:val="24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We cannot be cert</w:t>
      </w:r>
      <w:r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ain why and how some groups of </w:t>
      </w:r>
      <w:r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Palaeolithic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gatherer peoples began adopting new ways of producing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____________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and other necessities of life by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___________________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plants and domesticating </w:t>
      </w:r>
      <w:r w:rsidR="00BE1E34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____________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because there are no written records of this transition. 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It is thought perhaps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</w:t>
      </w:r>
      <w:r w:rsidR="00C21ED1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changes associated with the retreat of the glaciers at the end of the last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(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circa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12,000 B.C.), may have played an important role.</w:t>
      </w:r>
      <w:r w:rsidR="00DF564F" w:rsidRPr="00CC01E3">
        <w:rPr>
          <w:rFonts w:ascii="Comic Sans MS" w:hAnsi="Comic Sans MS" w:cs="Arial"/>
          <w:b/>
          <w:color w:val="2A2A2A"/>
          <w:sz w:val="24"/>
          <w:szCs w:val="24"/>
        </w:rPr>
        <w:br/>
      </w:r>
      <w:r w:rsidR="00DF564F" w:rsidRPr="00CC01E3">
        <w:rPr>
          <w:rFonts w:ascii="Comic Sans MS" w:hAnsi="Comic Sans MS" w:cs="Arial"/>
          <w:b/>
          <w:color w:val="2A2A2A"/>
          <w:sz w:val="24"/>
          <w:szCs w:val="24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The emergence of agriculture also had a major environmental</w:t>
      </w:r>
      <w:r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 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</w:t>
      </w:r>
      <w:proofErr w:type="gramStart"/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on</w:t>
      </w:r>
      <w:proofErr w:type="gramEnd"/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the earth. The most important has been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in order to make space for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and livestock. There is also strong evidence that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_________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clearing for agriculture, the farming of animals and the development of rice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____</w:t>
      </w:r>
      <w:r w:rsidR="00C21ED1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</w:t>
      </w:r>
      <w:proofErr w:type="gramStart"/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released</w:t>
      </w:r>
      <w:proofErr w:type="gramEnd"/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 significant amounts of 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_____________</w:t>
      </w:r>
      <w:r w:rsidR="00C21ED1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______</w:t>
      </w:r>
      <w:r w:rsidR="00576EE9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 xml:space="preserve">____ </w:t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4"/>
          <w:szCs w:val="24"/>
        </w:rPr>
        <w:t>gasses (methane and CO2). </w:t>
      </w:r>
      <w:r w:rsidR="00DF564F" w:rsidRPr="00CC01E3">
        <w:rPr>
          <w:rFonts w:ascii="Comic Sans MS" w:hAnsi="Comic Sans MS" w:cs="Arial"/>
          <w:b/>
          <w:bCs/>
          <w:color w:val="2A2A2A"/>
          <w:sz w:val="24"/>
          <w:szCs w:val="24"/>
        </w:rPr>
        <w:br/>
      </w:r>
      <w:r w:rsidR="00DF564F" w:rsidRPr="00CC01E3">
        <w:rPr>
          <w:rFonts w:ascii="Comic Sans MS" w:hAnsi="Comic Sans MS" w:cs="Arial"/>
          <w:b/>
          <w:bCs/>
          <w:color w:val="2A2A2A"/>
          <w:sz w:val="27"/>
          <w:szCs w:val="27"/>
        </w:rPr>
        <w:br/>
      </w:r>
      <w:r w:rsidR="00DF564F" w:rsidRPr="00CC01E3">
        <w:rPr>
          <w:rStyle w:val="Strong"/>
          <w:rFonts w:ascii="Comic Sans MS" w:hAnsi="Comic Sans MS" w:cs="Arial"/>
          <w:b w:val="0"/>
          <w:color w:val="2A2A2A"/>
          <w:sz w:val="27"/>
          <w:szCs w:val="27"/>
        </w:rPr>
        <w:t>*circa is a Latin word meaning around or approximately</w:t>
      </w:r>
    </w:p>
    <w:p w:rsidR="00F51694" w:rsidRDefault="00F51694">
      <w:pPr>
        <w:rPr>
          <w:rStyle w:val="Strong"/>
          <w:rFonts w:ascii="Comic Sans MS" w:hAnsi="Comic Sans MS" w:cs="Arial"/>
          <w:b w:val="0"/>
          <w:color w:val="2A2A2A"/>
          <w:sz w:val="27"/>
          <w:szCs w:val="27"/>
        </w:rPr>
      </w:pPr>
    </w:p>
    <w:p w:rsidR="00F51694" w:rsidRDefault="00F51694">
      <w:pPr>
        <w:rPr>
          <w:rStyle w:val="Strong"/>
          <w:rFonts w:ascii="Comic Sans MS" w:hAnsi="Comic Sans MS" w:cs="Arial"/>
          <w:b w:val="0"/>
          <w:color w:val="2A2A2A"/>
          <w:sz w:val="27"/>
          <w:szCs w:val="27"/>
        </w:rPr>
      </w:pPr>
    </w:p>
    <w:p w:rsidR="00F51694" w:rsidRDefault="00F51694">
      <w:pPr>
        <w:rPr>
          <w:rStyle w:val="Strong"/>
          <w:rFonts w:ascii="Comic Sans MS" w:hAnsi="Comic Sans MS" w:cs="Arial"/>
          <w:b w:val="0"/>
          <w:color w:val="2A2A2A"/>
          <w:sz w:val="27"/>
          <w:szCs w:val="27"/>
        </w:rPr>
      </w:pPr>
    </w:p>
    <w:p w:rsidR="00F51694" w:rsidRDefault="00F51694">
      <w:pPr>
        <w:rPr>
          <w:rFonts w:ascii="Comic Sans MS" w:hAnsi="Comic Sans MS"/>
          <w:b/>
        </w:rPr>
        <w:sectPr w:rsidR="00F51694" w:rsidSect="00CC01E3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F51694" w:rsidRPr="00CC01E3" w:rsidRDefault="00F51694">
      <w:pPr>
        <w:rPr>
          <w:rFonts w:ascii="Comic Sans MS" w:hAnsi="Comic Sans MS"/>
          <w:b/>
        </w:rPr>
      </w:pPr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1454F15D" wp14:editId="19BC3F8D">
            <wp:simplePos x="0" y="0"/>
            <wp:positionH relativeFrom="column">
              <wp:posOffset>-108585</wp:posOffset>
            </wp:positionH>
            <wp:positionV relativeFrom="paragraph">
              <wp:posOffset>897255</wp:posOffset>
            </wp:positionV>
            <wp:extent cx="10146665" cy="4981575"/>
            <wp:effectExtent l="0" t="0" r="6985" b="9525"/>
            <wp:wrapThrough wrapText="bothSides">
              <wp:wrapPolygon edited="0">
                <wp:start x="0" y="0"/>
                <wp:lineTo x="0" y="21559"/>
                <wp:lineTo x="21574" y="21559"/>
                <wp:lineTo x="21574" y="0"/>
                <wp:lineTo x="0" y="0"/>
              </wp:wrapPolygon>
            </wp:wrapThrough>
            <wp:docPr id="4" name="Picture 4" descr="http://www.outline-world-map.com/map-images-original/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66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1A1F5" wp14:editId="744EF68A">
                <wp:simplePos x="0" y="0"/>
                <wp:positionH relativeFrom="column">
                  <wp:posOffset>1443990</wp:posOffset>
                </wp:positionH>
                <wp:positionV relativeFrom="paragraph">
                  <wp:posOffset>316230</wp:posOffset>
                </wp:positionV>
                <wp:extent cx="708660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94" w:rsidRPr="00F51694" w:rsidRDefault="00F51694" w:rsidP="00F516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F5169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THE FIRST AREAS OF AGRICULTURAL CULTIVATION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13.7pt;margin-top:24.9pt;width:558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HjQIAAJEFAAAOAAAAZHJzL2Uyb0RvYy54bWysVE1vGyEQvVfqf0Dcm107tpNYWUduolSV&#10;oiRqUuWMWbBRgaGAvev++g7s+qNpLql62QXmzQzzeDOXV63RZCN8UGArOjgpKRGWQ63ssqLfn28/&#10;nVMSIrM102BFRbci0KvZxw+XjZuKIaxA18ITDGLDtHEVXcXopkUR+EoYFk7ACYtGCd6wiFu/LGrP&#10;GoxudDEsy0nRgK+dBy5CwNObzkhnOb6UgscHKYOIRFcU7xbz1+fvIn2L2SWbLj1zK8X7a7B/uIVh&#10;ymLSfagbFhlZe/VXKKO4hwAynnAwBUipuMg1YDWD8lU1TyvmRK4FyQluT1P4f2H5/ebRE1VXdEyJ&#10;ZQaf6Fm0kXyGlowTO40LUwQ9OYTFFo/xlXfnAQ9T0a30Jv2xHIJ25Hm75zYF43h4Vp5PJiWaONou&#10;hqcXwxy+OHg7H+IXAYakRUU9vl2mlG3uQsSbIHQHSckCaFXfKq3zJulFXGtPNgxfWsd8R/T4A6Ut&#10;aSo6OR2XObCF5N5F1jaFEVkxfbpUeVdhXsWtFgmj7TchkbFc6Bu5GefC7vNndEJJTPUexx5/uNV7&#10;nLs60CNnBhv3zkZZ8Ln63GIHyuofO8pkh0fCj+pOy9gu2iyVvQAWUG9RFx66vgqO3yp8vDsW4iPz&#10;2Ej43jgc4gN+pAYkH/oVJSvwv946T3jUN1opabAxKxp+rpkXlOivFpV/MRiNUifnzWh8NsSNP7Ys&#10;ji12ba4BFTHAMeR4XiZ81Lul9GBecIbMU1Y0Mcsxd0Xjbnkdu3GBM4iL+TyDsHcdi3f2yfEUOrGc&#10;pPncvjDvev1GVP497FqYTV/JuMMmTwvzdQSpssYTzx2rPf/Y91n6/YxKg+V4n1GHSTr7DQAA//8D&#10;AFBLAwQUAAYACAAAACEATEb0euIAAAALAQAADwAAAGRycy9kb3ducmV2LnhtbEyPT0+DQBDF7yZ+&#10;h82YeDF2Eai1yNIYozbxZvFPvG3ZEYjsLGG3gN/e6UlvM/Ne3vxevpltJ0YcfOtIwdUiAoFUOdNS&#10;reC1fLy8AeGDJqM7R6jgBz1sitOTXGfGTfSC4y7UgkPIZ1pBE0KfSemrBq32C9cjsfblBqsDr0Mt&#10;zaAnDredjKPoWlrdEn9odI/3DVbfu4NV8HlRfzz7+eltSpZJ/7Ady9W7KZU6P5vvbkEEnMOfGY74&#10;jA4FM+3dgYwXnYI4XqVsVZCuucLRkKQJX/Y8rZcJyCKX/zsUvwAAAP//AwBQSwECLQAUAAYACAAA&#10;ACEAtoM4kv4AAADhAQAAEwAAAAAAAAAAAAAAAAAAAAAAW0NvbnRlbnRfVHlwZXNdLnhtbFBLAQIt&#10;ABQABgAIAAAAIQA4/SH/1gAAAJQBAAALAAAAAAAAAAAAAAAAAC8BAABfcmVscy8ucmVsc1BLAQIt&#10;ABQABgAIAAAAIQBgM7cHjQIAAJEFAAAOAAAAAAAAAAAAAAAAAC4CAABkcnMvZTJvRG9jLnhtbFBL&#10;AQItABQABgAIAAAAIQBMRvR64gAAAAsBAAAPAAAAAAAAAAAAAAAAAOcEAABkcnMvZG93bnJldi54&#10;bWxQSwUGAAAAAAQABADzAAAA9gUAAAAA&#10;" fillcolor="white [3201]" stroked="f" strokeweight=".5pt">
                <v:textbox>
                  <w:txbxContent>
                    <w:p w:rsidR="00F51694" w:rsidRPr="00F51694" w:rsidRDefault="00F51694" w:rsidP="00F5169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F51694">
                        <w:rPr>
                          <w:rFonts w:ascii="Comic Sans MS" w:hAnsi="Comic Sans MS"/>
                          <w:b/>
                          <w:sz w:val="36"/>
                        </w:rPr>
                        <w:t>THE FIRST AREAS OF AGRICULTURAL CULTIVATION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694" w:rsidRPr="00CC01E3" w:rsidSect="00F51694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D"/>
    <w:rsid w:val="001A65A7"/>
    <w:rsid w:val="00547E55"/>
    <w:rsid w:val="00576EE9"/>
    <w:rsid w:val="005E6AFD"/>
    <w:rsid w:val="0089445F"/>
    <w:rsid w:val="00BE1E34"/>
    <w:rsid w:val="00C21ED1"/>
    <w:rsid w:val="00CC01E3"/>
    <w:rsid w:val="00CC0F56"/>
    <w:rsid w:val="00DF564F"/>
    <w:rsid w:val="00F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3</cp:revision>
  <cp:lastPrinted>2016-02-08T00:37:00Z</cp:lastPrinted>
  <dcterms:created xsi:type="dcterms:W3CDTF">2016-02-07T22:34:00Z</dcterms:created>
  <dcterms:modified xsi:type="dcterms:W3CDTF">2016-02-08T00:38:00Z</dcterms:modified>
</cp:coreProperties>
</file>